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BAED8" w14:textId="77777777" w:rsidR="004D1AA0" w:rsidRPr="000A4CE8" w:rsidRDefault="004D1AA0" w:rsidP="00402649">
      <w:pPr>
        <w:pStyle w:val="Nzev"/>
        <w:rPr>
          <w:sz w:val="144"/>
          <w:szCs w:val="144"/>
        </w:rPr>
        <w:sectPr w:rsidR="004D1AA0" w:rsidRPr="000A4CE8" w:rsidSect="00391902">
          <w:footerReference w:type="default" r:id="rId8"/>
          <w:pgSz w:w="11906" w:h="16838" w:code="9"/>
          <w:pgMar w:top="1418" w:right="1134" w:bottom="1418" w:left="1985" w:header="709" w:footer="709" w:gutter="0"/>
          <w:cols w:space="708"/>
          <w:vAlign w:val="center"/>
          <w:docGrid w:linePitch="360"/>
        </w:sectPr>
      </w:pPr>
      <w:r w:rsidRPr="000A4CE8">
        <w:rPr>
          <w:sz w:val="144"/>
          <w:szCs w:val="144"/>
        </w:rPr>
        <w:t>Odpady</w:t>
      </w:r>
    </w:p>
    <w:sdt>
      <w:sdtPr>
        <w:rPr>
          <w:rFonts w:asciiTheme="minorHAnsi" w:eastAsiaTheme="minorHAnsi" w:hAnsiTheme="minorHAnsi" w:cstheme="minorBidi"/>
          <w:b w:val="0"/>
          <w:color w:val="0000FF"/>
          <w:sz w:val="22"/>
          <w:szCs w:val="22"/>
          <w:u w:val="single"/>
          <w:lang w:eastAsia="en-US"/>
        </w:rPr>
        <w:id w:val="-1698299207"/>
        <w:docPartObj>
          <w:docPartGallery w:val="Table of Contents"/>
          <w:docPartUnique/>
        </w:docPartObj>
      </w:sdtPr>
      <w:sdtEndPr>
        <w:rPr>
          <w:rFonts w:ascii="Cambria" w:hAnsi="Cambria"/>
          <w:bCs/>
          <w:color w:val="auto"/>
          <w:u w:val="none"/>
        </w:rPr>
      </w:sdtEndPr>
      <w:sdtContent>
        <w:p w14:paraId="402F65B1" w14:textId="77777777" w:rsidR="003F3D4E" w:rsidRDefault="003F3D4E" w:rsidP="00391902">
          <w:pPr>
            <w:pStyle w:val="Nadpisobsahu"/>
          </w:pPr>
          <w:r w:rsidRPr="00506C20">
            <w:t>Obsah</w:t>
          </w:r>
        </w:p>
        <w:p w14:paraId="755D0D3E" w14:textId="133825FD" w:rsidR="005C6888" w:rsidRDefault="00506C20">
          <w:pPr>
            <w:pStyle w:val="Obsah1"/>
            <w:tabs>
              <w:tab w:val="left" w:pos="440"/>
              <w:tab w:val="right" w:leader="underscore" w:pos="8777"/>
            </w:tabs>
            <w:rPr>
              <w:rFonts w:eastAsiaTheme="minorEastAsia" w:cstheme="minorBidi"/>
              <w:b w:val="0"/>
              <w:bCs w:val="0"/>
              <w:caps w:val="0"/>
              <w:noProof/>
              <w:sz w:val="22"/>
              <w:szCs w:val="22"/>
              <w:lang w:eastAsia="cs-CZ"/>
            </w:rPr>
          </w:pPr>
          <w:r>
            <w:rPr>
              <w:rFonts w:ascii="Cambria" w:hAnsi="Cambria"/>
              <w:b w:val="0"/>
              <w:bCs w:val="0"/>
            </w:rPr>
            <w:fldChar w:fldCharType="begin"/>
          </w:r>
          <w:r>
            <w:rPr>
              <w:rFonts w:ascii="Cambria" w:hAnsi="Cambria"/>
              <w:b w:val="0"/>
              <w:bCs w:val="0"/>
            </w:rPr>
            <w:instrText xml:space="preserve"> TOC \o "1-3" \h \z \u </w:instrText>
          </w:r>
          <w:r>
            <w:rPr>
              <w:rFonts w:ascii="Cambria" w:hAnsi="Cambria"/>
              <w:b w:val="0"/>
              <w:bCs w:val="0"/>
            </w:rPr>
            <w:fldChar w:fldCharType="separate"/>
          </w:r>
          <w:hyperlink w:anchor="_Toc124790308" w:history="1">
            <w:r w:rsidR="005C6888" w:rsidRPr="003B53AA">
              <w:rPr>
                <w:rStyle w:val="Hypertextovodkaz"/>
                <w:noProof/>
              </w:rPr>
              <w:t>1</w:t>
            </w:r>
            <w:r w:rsidR="005C6888">
              <w:rPr>
                <w:rFonts w:eastAsiaTheme="minorEastAsia" w:cstheme="minorBidi"/>
                <w:b w:val="0"/>
                <w:bCs w:val="0"/>
                <w:caps w:val="0"/>
                <w:noProof/>
                <w:sz w:val="22"/>
                <w:szCs w:val="22"/>
                <w:lang w:eastAsia="cs-CZ"/>
              </w:rPr>
              <w:tab/>
            </w:r>
            <w:r w:rsidR="005C6888" w:rsidRPr="003B53AA">
              <w:rPr>
                <w:rStyle w:val="Hypertextovodkaz"/>
                <w:noProof/>
              </w:rPr>
              <w:t>Druhy odpadu</w:t>
            </w:r>
            <w:r w:rsidR="005C6888">
              <w:rPr>
                <w:noProof/>
                <w:webHidden/>
              </w:rPr>
              <w:tab/>
            </w:r>
            <w:r w:rsidR="005C6888">
              <w:rPr>
                <w:noProof/>
                <w:webHidden/>
              </w:rPr>
              <w:fldChar w:fldCharType="begin"/>
            </w:r>
            <w:r w:rsidR="005C6888">
              <w:rPr>
                <w:noProof/>
                <w:webHidden/>
              </w:rPr>
              <w:instrText xml:space="preserve"> PAGEREF _Toc124790308 \h </w:instrText>
            </w:r>
            <w:r w:rsidR="005C6888">
              <w:rPr>
                <w:noProof/>
                <w:webHidden/>
              </w:rPr>
            </w:r>
            <w:r w:rsidR="005C6888">
              <w:rPr>
                <w:noProof/>
                <w:webHidden/>
              </w:rPr>
              <w:fldChar w:fldCharType="separate"/>
            </w:r>
            <w:r w:rsidR="00DD3C64">
              <w:rPr>
                <w:noProof/>
                <w:webHidden/>
              </w:rPr>
              <w:t>1</w:t>
            </w:r>
            <w:r w:rsidR="005C6888">
              <w:rPr>
                <w:noProof/>
                <w:webHidden/>
              </w:rPr>
              <w:fldChar w:fldCharType="end"/>
            </w:r>
          </w:hyperlink>
        </w:p>
        <w:p w14:paraId="0DD1EA7A" w14:textId="73BD12A5" w:rsidR="005C6888" w:rsidRDefault="00AD2089">
          <w:pPr>
            <w:pStyle w:val="Obsah2"/>
            <w:tabs>
              <w:tab w:val="left" w:pos="880"/>
              <w:tab w:val="right" w:leader="underscore" w:pos="8777"/>
            </w:tabs>
            <w:rPr>
              <w:rFonts w:eastAsiaTheme="minorEastAsia" w:cstheme="minorBidi"/>
              <w:smallCaps w:val="0"/>
              <w:noProof/>
              <w:sz w:val="22"/>
              <w:szCs w:val="22"/>
              <w:lang w:eastAsia="cs-CZ"/>
            </w:rPr>
          </w:pPr>
          <w:hyperlink w:anchor="_Toc124790309" w:history="1">
            <w:r w:rsidR="005C6888" w:rsidRPr="003B53AA">
              <w:rPr>
                <w:rStyle w:val="Hypertextovodkaz"/>
                <w:noProof/>
              </w:rPr>
              <w:t>1.1</w:t>
            </w:r>
            <w:r w:rsidR="005C6888">
              <w:rPr>
                <w:rFonts w:eastAsiaTheme="minorEastAsia" w:cstheme="minorBidi"/>
                <w:smallCaps w:val="0"/>
                <w:noProof/>
                <w:sz w:val="22"/>
                <w:szCs w:val="22"/>
                <w:lang w:eastAsia="cs-CZ"/>
              </w:rPr>
              <w:tab/>
            </w:r>
            <w:r w:rsidR="005C6888" w:rsidRPr="003B53AA">
              <w:rPr>
                <w:rStyle w:val="Hypertextovodkaz"/>
                <w:noProof/>
              </w:rPr>
              <w:t>Dělení</w:t>
            </w:r>
            <w:r w:rsidR="005C6888">
              <w:rPr>
                <w:noProof/>
                <w:webHidden/>
              </w:rPr>
              <w:tab/>
            </w:r>
            <w:r w:rsidR="005C6888">
              <w:rPr>
                <w:noProof/>
                <w:webHidden/>
              </w:rPr>
              <w:fldChar w:fldCharType="begin"/>
            </w:r>
            <w:r w:rsidR="005C6888">
              <w:rPr>
                <w:noProof/>
                <w:webHidden/>
              </w:rPr>
              <w:instrText xml:space="preserve"> PAGEREF _Toc124790309 \h </w:instrText>
            </w:r>
            <w:r w:rsidR="005C6888">
              <w:rPr>
                <w:noProof/>
                <w:webHidden/>
              </w:rPr>
            </w:r>
            <w:r w:rsidR="005C6888">
              <w:rPr>
                <w:noProof/>
                <w:webHidden/>
              </w:rPr>
              <w:fldChar w:fldCharType="separate"/>
            </w:r>
            <w:r w:rsidR="00DD3C64">
              <w:rPr>
                <w:noProof/>
                <w:webHidden/>
              </w:rPr>
              <w:t>1</w:t>
            </w:r>
            <w:r w:rsidR="005C6888">
              <w:rPr>
                <w:noProof/>
                <w:webHidden/>
              </w:rPr>
              <w:fldChar w:fldCharType="end"/>
            </w:r>
          </w:hyperlink>
        </w:p>
        <w:p w14:paraId="491D13F9" w14:textId="71D2F735" w:rsidR="005C6888" w:rsidRDefault="00AD2089">
          <w:pPr>
            <w:pStyle w:val="Obsah2"/>
            <w:tabs>
              <w:tab w:val="left" w:pos="880"/>
              <w:tab w:val="right" w:leader="underscore" w:pos="8777"/>
            </w:tabs>
            <w:rPr>
              <w:rFonts w:eastAsiaTheme="minorEastAsia" w:cstheme="minorBidi"/>
              <w:smallCaps w:val="0"/>
              <w:noProof/>
              <w:sz w:val="22"/>
              <w:szCs w:val="22"/>
              <w:lang w:eastAsia="cs-CZ"/>
            </w:rPr>
          </w:pPr>
          <w:hyperlink w:anchor="_Toc124790310" w:history="1">
            <w:r w:rsidR="005C6888" w:rsidRPr="003B53AA">
              <w:rPr>
                <w:rStyle w:val="Hypertextovodkaz"/>
                <w:noProof/>
              </w:rPr>
              <w:t>1.2</w:t>
            </w:r>
            <w:r w:rsidR="005C6888">
              <w:rPr>
                <w:rFonts w:eastAsiaTheme="minorEastAsia" w:cstheme="minorBidi"/>
                <w:smallCaps w:val="0"/>
                <w:noProof/>
                <w:sz w:val="22"/>
                <w:szCs w:val="22"/>
                <w:lang w:eastAsia="cs-CZ"/>
              </w:rPr>
              <w:tab/>
            </w:r>
            <w:r w:rsidR="005C6888" w:rsidRPr="003B53AA">
              <w:rPr>
                <w:rStyle w:val="Hypertextovodkaz"/>
                <w:noProof/>
              </w:rPr>
              <w:t>Dělení odpadu dle legislativy</w:t>
            </w:r>
            <w:r w:rsidR="005C6888">
              <w:rPr>
                <w:noProof/>
                <w:webHidden/>
              </w:rPr>
              <w:tab/>
            </w:r>
            <w:r w:rsidR="005C6888">
              <w:rPr>
                <w:noProof/>
                <w:webHidden/>
              </w:rPr>
              <w:fldChar w:fldCharType="begin"/>
            </w:r>
            <w:r w:rsidR="005C6888">
              <w:rPr>
                <w:noProof/>
                <w:webHidden/>
              </w:rPr>
              <w:instrText xml:space="preserve"> PAGEREF _Toc124790310 \h </w:instrText>
            </w:r>
            <w:r w:rsidR="005C6888">
              <w:rPr>
                <w:noProof/>
                <w:webHidden/>
              </w:rPr>
            </w:r>
            <w:r w:rsidR="005C6888">
              <w:rPr>
                <w:noProof/>
                <w:webHidden/>
              </w:rPr>
              <w:fldChar w:fldCharType="separate"/>
            </w:r>
            <w:r w:rsidR="00DD3C64">
              <w:rPr>
                <w:noProof/>
                <w:webHidden/>
              </w:rPr>
              <w:t>1</w:t>
            </w:r>
            <w:r w:rsidR="005C6888">
              <w:rPr>
                <w:noProof/>
                <w:webHidden/>
              </w:rPr>
              <w:fldChar w:fldCharType="end"/>
            </w:r>
          </w:hyperlink>
        </w:p>
        <w:p w14:paraId="7B94267F" w14:textId="7411C699" w:rsidR="005C6888" w:rsidRDefault="00AD2089">
          <w:pPr>
            <w:pStyle w:val="Obsah1"/>
            <w:tabs>
              <w:tab w:val="left" w:pos="440"/>
              <w:tab w:val="right" w:leader="underscore" w:pos="8777"/>
            </w:tabs>
            <w:rPr>
              <w:rFonts w:eastAsiaTheme="minorEastAsia" w:cstheme="minorBidi"/>
              <w:b w:val="0"/>
              <w:bCs w:val="0"/>
              <w:caps w:val="0"/>
              <w:noProof/>
              <w:sz w:val="22"/>
              <w:szCs w:val="22"/>
              <w:lang w:eastAsia="cs-CZ"/>
            </w:rPr>
          </w:pPr>
          <w:hyperlink w:anchor="_Toc124790311" w:history="1">
            <w:r w:rsidR="005C6888" w:rsidRPr="003B53AA">
              <w:rPr>
                <w:rStyle w:val="Hypertextovodkaz"/>
                <w:noProof/>
              </w:rPr>
              <w:t>2</w:t>
            </w:r>
            <w:r w:rsidR="005C6888">
              <w:rPr>
                <w:rFonts w:eastAsiaTheme="minorEastAsia" w:cstheme="minorBidi"/>
                <w:b w:val="0"/>
                <w:bCs w:val="0"/>
                <w:caps w:val="0"/>
                <w:noProof/>
                <w:sz w:val="22"/>
                <w:szCs w:val="22"/>
                <w:lang w:eastAsia="cs-CZ"/>
              </w:rPr>
              <w:tab/>
            </w:r>
            <w:r w:rsidR="005C6888" w:rsidRPr="003B53AA">
              <w:rPr>
                <w:rStyle w:val="Hypertextovodkaz"/>
                <w:noProof/>
              </w:rPr>
              <w:t>Nakládání</w:t>
            </w:r>
            <w:r w:rsidR="00BF675E">
              <w:rPr>
                <w:rStyle w:val="Hypertextovodkaz"/>
                <w:noProof/>
              </w:rPr>
              <w:t xml:space="preserve"> s </w:t>
            </w:r>
            <w:r w:rsidR="005C6888" w:rsidRPr="003B53AA">
              <w:rPr>
                <w:rStyle w:val="Hypertextovodkaz"/>
                <w:noProof/>
              </w:rPr>
              <w:t>odpadem</w:t>
            </w:r>
            <w:r w:rsidR="005C6888">
              <w:rPr>
                <w:noProof/>
                <w:webHidden/>
              </w:rPr>
              <w:tab/>
            </w:r>
            <w:r w:rsidR="005C6888">
              <w:rPr>
                <w:noProof/>
                <w:webHidden/>
              </w:rPr>
              <w:fldChar w:fldCharType="begin"/>
            </w:r>
            <w:r w:rsidR="005C6888">
              <w:rPr>
                <w:noProof/>
                <w:webHidden/>
              </w:rPr>
              <w:instrText xml:space="preserve"> PAGEREF _Toc124790311 \h </w:instrText>
            </w:r>
            <w:r w:rsidR="005C6888">
              <w:rPr>
                <w:noProof/>
                <w:webHidden/>
              </w:rPr>
            </w:r>
            <w:r w:rsidR="005C6888">
              <w:rPr>
                <w:noProof/>
                <w:webHidden/>
              </w:rPr>
              <w:fldChar w:fldCharType="separate"/>
            </w:r>
            <w:r w:rsidR="00DD3C64">
              <w:rPr>
                <w:noProof/>
                <w:webHidden/>
              </w:rPr>
              <w:t>2</w:t>
            </w:r>
            <w:r w:rsidR="005C6888">
              <w:rPr>
                <w:noProof/>
                <w:webHidden/>
              </w:rPr>
              <w:fldChar w:fldCharType="end"/>
            </w:r>
          </w:hyperlink>
        </w:p>
        <w:p w14:paraId="7D95DDAE" w14:textId="45693849" w:rsidR="005C6888" w:rsidRDefault="00AD2089">
          <w:pPr>
            <w:pStyle w:val="Obsah1"/>
            <w:tabs>
              <w:tab w:val="left" w:pos="440"/>
              <w:tab w:val="right" w:leader="underscore" w:pos="8777"/>
            </w:tabs>
            <w:rPr>
              <w:rFonts w:eastAsiaTheme="minorEastAsia" w:cstheme="minorBidi"/>
              <w:b w:val="0"/>
              <w:bCs w:val="0"/>
              <w:caps w:val="0"/>
              <w:noProof/>
              <w:sz w:val="22"/>
              <w:szCs w:val="22"/>
              <w:lang w:eastAsia="cs-CZ"/>
            </w:rPr>
          </w:pPr>
          <w:hyperlink w:anchor="_Toc124790312" w:history="1">
            <w:r w:rsidR="005C6888" w:rsidRPr="003B53AA">
              <w:rPr>
                <w:rStyle w:val="Hypertextovodkaz"/>
                <w:noProof/>
              </w:rPr>
              <w:t>3</w:t>
            </w:r>
            <w:r w:rsidR="005C6888">
              <w:rPr>
                <w:rFonts w:eastAsiaTheme="minorEastAsia" w:cstheme="minorBidi"/>
                <w:b w:val="0"/>
                <w:bCs w:val="0"/>
                <w:caps w:val="0"/>
                <w:noProof/>
                <w:sz w:val="22"/>
                <w:szCs w:val="22"/>
                <w:lang w:eastAsia="cs-CZ"/>
              </w:rPr>
              <w:tab/>
            </w:r>
            <w:r w:rsidR="005C6888" w:rsidRPr="003B53AA">
              <w:rPr>
                <w:rStyle w:val="Hypertextovodkaz"/>
                <w:noProof/>
              </w:rPr>
              <w:t>Problémy</w:t>
            </w:r>
            <w:r w:rsidR="00BF675E">
              <w:rPr>
                <w:rStyle w:val="Hypertextovodkaz"/>
                <w:noProof/>
              </w:rPr>
              <w:t xml:space="preserve"> s </w:t>
            </w:r>
            <w:r w:rsidR="005C6888" w:rsidRPr="003B53AA">
              <w:rPr>
                <w:rStyle w:val="Hypertextovodkaz"/>
                <w:noProof/>
              </w:rPr>
              <w:t>odpadem</w:t>
            </w:r>
            <w:r w:rsidR="005C6888">
              <w:rPr>
                <w:noProof/>
                <w:webHidden/>
              </w:rPr>
              <w:tab/>
            </w:r>
            <w:r w:rsidR="005C6888">
              <w:rPr>
                <w:noProof/>
                <w:webHidden/>
              </w:rPr>
              <w:fldChar w:fldCharType="begin"/>
            </w:r>
            <w:r w:rsidR="005C6888">
              <w:rPr>
                <w:noProof/>
                <w:webHidden/>
              </w:rPr>
              <w:instrText xml:space="preserve"> PAGEREF _Toc124790312 \h </w:instrText>
            </w:r>
            <w:r w:rsidR="005C6888">
              <w:rPr>
                <w:noProof/>
                <w:webHidden/>
              </w:rPr>
            </w:r>
            <w:r w:rsidR="005C6888">
              <w:rPr>
                <w:noProof/>
                <w:webHidden/>
              </w:rPr>
              <w:fldChar w:fldCharType="separate"/>
            </w:r>
            <w:r w:rsidR="00DD3C64">
              <w:rPr>
                <w:noProof/>
                <w:webHidden/>
              </w:rPr>
              <w:t>3</w:t>
            </w:r>
            <w:r w:rsidR="005C6888">
              <w:rPr>
                <w:noProof/>
                <w:webHidden/>
              </w:rPr>
              <w:fldChar w:fldCharType="end"/>
            </w:r>
          </w:hyperlink>
        </w:p>
        <w:p w14:paraId="79664CAD" w14:textId="6EB32BFB" w:rsidR="005C6888" w:rsidRDefault="00AD2089">
          <w:pPr>
            <w:pStyle w:val="Obsah2"/>
            <w:tabs>
              <w:tab w:val="left" w:pos="880"/>
              <w:tab w:val="right" w:leader="underscore" w:pos="8777"/>
            </w:tabs>
            <w:rPr>
              <w:rFonts w:eastAsiaTheme="minorEastAsia" w:cstheme="minorBidi"/>
              <w:smallCaps w:val="0"/>
              <w:noProof/>
              <w:sz w:val="22"/>
              <w:szCs w:val="22"/>
              <w:lang w:eastAsia="cs-CZ"/>
            </w:rPr>
          </w:pPr>
          <w:hyperlink w:anchor="_Toc124790313" w:history="1">
            <w:r w:rsidR="005C6888" w:rsidRPr="003B53AA">
              <w:rPr>
                <w:rStyle w:val="Hypertextovodkaz"/>
                <w:noProof/>
              </w:rPr>
              <w:t>3.1</w:t>
            </w:r>
            <w:r w:rsidR="005C6888">
              <w:rPr>
                <w:rFonts w:eastAsiaTheme="minorEastAsia" w:cstheme="minorBidi"/>
                <w:smallCaps w:val="0"/>
                <w:noProof/>
                <w:sz w:val="22"/>
                <w:szCs w:val="22"/>
                <w:lang w:eastAsia="cs-CZ"/>
              </w:rPr>
              <w:tab/>
            </w:r>
            <w:r w:rsidR="005C6888" w:rsidRPr="003B53AA">
              <w:rPr>
                <w:rStyle w:val="Hypertextovodkaz"/>
                <w:noProof/>
              </w:rPr>
              <w:t>Odpad mimo pevnou zemi</w:t>
            </w:r>
            <w:r w:rsidR="005C6888">
              <w:rPr>
                <w:noProof/>
                <w:webHidden/>
              </w:rPr>
              <w:tab/>
            </w:r>
            <w:r w:rsidR="005C6888">
              <w:rPr>
                <w:noProof/>
                <w:webHidden/>
              </w:rPr>
              <w:fldChar w:fldCharType="begin"/>
            </w:r>
            <w:r w:rsidR="005C6888">
              <w:rPr>
                <w:noProof/>
                <w:webHidden/>
              </w:rPr>
              <w:instrText xml:space="preserve"> PAGEREF _Toc124790313 \h </w:instrText>
            </w:r>
            <w:r w:rsidR="005C6888">
              <w:rPr>
                <w:noProof/>
                <w:webHidden/>
              </w:rPr>
            </w:r>
            <w:r w:rsidR="005C6888">
              <w:rPr>
                <w:noProof/>
                <w:webHidden/>
              </w:rPr>
              <w:fldChar w:fldCharType="separate"/>
            </w:r>
            <w:r w:rsidR="00DD3C64">
              <w:rPr>
                <w:noProof/>
                <w:webHidden/>
              </w:rPr>
              <w:t>3</w:t>
            </w:r>
            <w:r w:rsidR="005C6888">
              <w:rPr>
                <w:noProof/>
                <w:webHidden/>
              </w:rPr>
              <w:fldChar w:fldCharType="end"/>
            </w:r>
          </w:hyperlink>
        </w:p>
        <w:p w14:paraId="64987B69" w14:textId="463E3374" w:rsidR="005C6888" w:rsidRDefault="00AD2089">
          <w:pPr>
            <w:pStyle w:val="Obsah2"/>
            <w:tabs>
              <w:tab w:val="left" w:pos="880"/>
              <w:tab w:val="right" w:leader="underscore" w:pos="8777"/>
            </w:tabs>
            <w:rPr>
              <w:rFonts w:eastAsiaTheme="minorEastAsia" w:cstheme="minorBidi"/>
              <w:smallCaps w:val="0"/>
              <w:noProof/>
              <w:sz w:val="22"/>
              <w:szCs w:val="22"/>
              <w:lang w:eastAsia="cs-CZ"/>
            </w:rPr>
          </w:pPr>
          <w:hyperlink w:anchor="_Toc124790314" w:history="1">
            <w:r w:rsidR="005C6888" w:rsidRPr="003B53AA">
              <w:rPr>
                <w:rStyle w:val="Hypertextovodkaz"/>
                <w:noProof/>
              </w:rPr>
              <w:t>3.2</w:t>
            </w:r>
            <w:r w:rsidR="005C6888">
              <w:rPr>
                <w:rFonts w:eastAsiaTheme="minorEastAsia" w:cstheme="minorBidi"/>
                <w:smallCaps w:val="0"/>
                <w:noProof/>
                <w:sz w:val="22"/>
                <w:szCs w:val="22"/>
                <w:lang w:eastAsia="cs-CZ"/>
              </w:rPr>
              <w:tab/>
            </w:r>
            <w:r w:rsidR="005C6888" w:rsidRPr="003B53AA">
              <w:rPr>
                <w:rStyle w:val="Hypertextovodkaz"/>
                <w:noProof/>
              </w:rPr>
              <w:t>Zákonné povinnosti</w:t>
            </w:r>
            <w:r w:rsidR="005C6888">
              <w:rPr>
                <w:noProof/>
                <w:webHidden/>
              </w:rPr>
              <w:tab/>
            </w:r>
            <w:r w:rsidR="005C6888">
              <w:rPr>
                <w:noProof/>
                <w:webHidden/>
              </w:rPr>
              <w:fldChar w:fldCharType="begin"/>
            </w:r>
            <w:r w:rsidR="005C6888">
              <w:rPr>
                <w:noProof/>
                <w:webHidden/>
              </w:rPr>
              <w:instrText xml:space="preserve"> PAGEREF _Toc124790314 \h </w:instrText>
            </w:r>
            <w:r w:rsidR="005C6888">
              <w:rPr>
                <w:noProof/>
                <w:webHidden/>
              </w:rPr>
            </w:r>
            <w:r w:rsidR="005C6888">
              <w:rPr>
                <w:noProof/>
                <w:webHidden/>
              </w:rPr>
              <w:fldChar w:fldCharType="separate"/>
            </w:r>
            <w:r w:rsidR="00DD3C64">
              <w:rPr>
                <w:noProof/>
                <w:webHidden/>
              </w:rPr>
              <w:t>3</w:t>
            </w:r>
            <w:r w:rsidR="005C6888">
              <w:rPr>
                <w:noProof/>
                <w:webHidden/>
              </w:rPr>
              <w:fldChar w:fldCharType="end"/>
            </w:r>
          </w:hyperlink>
        </w:p>
        <w:p w14:paraId="48C36102" w14:textId="112ACBD5" w:rsidR="005C6888" w:rsidRDefault="00AD2089">
          <w:pPr>
            <w:pStyle w:val="Obsah1"/>
            <w:tabs>
              <w:tab w:val="left" w:pos="440"/>
              <w:tab w:val="right" w:leader="underscore" w:pos="8777"/>
            </w:tabs>
            <w:rPr>
              <w:rFonts w:eastAsiaTheme="minorEastAsia" w:cstheme="minorBidi"/>
              <w:b w:val="0"/>
              <w:bCs w:val="0"/>
              <w:caps w:val="0"/>
              <w:noProof/>
              <w:sz w:val="22"/>
              <w:szCs w:val="22"/>
              <w:lang w:eastAsia="cs-CZ"/>
            </w:rPr>
          </w:pPr>
          <w:hyperlink w:anchor="_Toc124790315" w:history="1">
            <w:r w:rsidR="005C6888" w:rsidRPr="003B53AA">
              <w:rPr>
                <w:rStyle w:val="Hypertextovodkaz"/>
                <w:noProof/>
              </w:rPr>
              <w:t>4</w:t>
            </w:r>
            <w:r w:rsidR="005C6888">
              <w:rPr>
                <w:rFonts w:eastAsiaTheme="minorEastAsia" w:cstheme="minorBidi"/>
                <w:b w:val="0"/>
                <w:bCs w:val="0"/>
                <w:caps w:val="0"/>
                <w:noProof/>
                <w:sz w:val="22"/>
                <w:szCs w:val="22"/>
                <w:lang w:eastAsia="cs-CZ"/>
              </w:rPr>
              <w:tab/>
            </w:r>
            <w:r w:rsidR="005C6888" w:rsidRPr="003B53AA">
              <w:rPr>
                <w:rStyle w:val="Hypertextovodkaz"/>
                <w:noProof/>
              </w:rPr>
              <w:t>Recyklace</w:t>
            </w:r>
            <w:r w:rsidR="005C6888">
              <w:rPr>
                <w:noProof/>
                <w:webHidden/>
              </w:rPr>
              <w:tab/>
            </w:r>
            <w:r w:rsidR="005C6888">
              <w:rPr>
                <w:noProof/>
                <w:webHidden/>
              </w:rPr>
              <w:fldChar w:fldCharType="begin"/>
            </w:r>
            <w:r w:rsidR="005C6888">
              <w:rPr>
                <w:noProof/>
                <w:webHidden/>
              </w:rPr>
              <w:instrText xml:space="preserve"> PAGEREF _Toc124790315 \h </w:instrText>
            </w:r>
            <w:r w:rsidR="005C6888">
              <w:rPr>
                <w:noProof/>
                <w:webHidden/>
              </w:rPr>
            </w:r>
            <w:r w:rsidR="005C6888">
              <w:rPr>
                <w:noProof/>
                <w:webHidden/>
              </w:rPr>
              <w:fldChar w:fldCharType="separate"/>
            </w:r>
            <w:r w:rsidR="00DD3C64">
              <w:rPr>
                <w:noProof/>
                <w:webHidden/>
              </w:rPr>
              <w:t>5</w:t>
            </w:r>
            <w:r w:rsidR="005C6888">
              <w:rPr>
                <w:noProof/>
                <w:webHidden/>
              </w:rPr>
              <w:fldChar w:fldCharType="end"/>
            </w:r>
          </w:hyperlink>
        </w:p>
        <w:p w14:paraId="0A6D58DB" w14:textId="23F2EDD7" w:rsidR="005C6888" w:rsidRDefault="00AD2089">
          <w:pPr>
            <w:pStyle w:val="Obsah2"/>
            <w:tabs>
              <w:tab w:val="left" w:pos="880"/>
              <w:tab w:val="right" w:leader="underscore" w:pos="8777"/>
            </w:tabs>
            <w:rPr>
              <w:rFonts w:eastAsiaTheme="minorEastAsia" w:cstheme="minorBidi"/>
              <w:smallCaps w:val="0"/>
              <w:noProof/>
              <w:sz w:val="22"/>
              <w:szCs w:val="22"/>
              <w:lang w:eastAsia="cs-CZ"/>
            </w:rPr>
          </w:pPr>
          <w:hyperlink w:anchor="_Toc124790316" w:history="1">
            <w:r w:rsidR="005C6888" w:rsidRPr="003B53AA">
              <w:rPr>
                <w:rStyle w:val="Hypertextovodkaz"/>
                <w:noProof/>
              </w:rPr>
              <w:t>4.1</w:t>
            </w:r>
            <w:r w:rsidR="005C6888">
              <w:rPr>
                <w:rFonts w:eastAsiaTheme="minorEastAsia" w:cstheme="minorBidi"/>
                <w:smallCaps w:val="0"/>
                <w:noProof/>
                <w:sz w:val="22"/>
                <w:szCs w:val="22"/>
                <w:lang w:eastAsia="cs-CZ"/>
              </w:rPr>
              <w:tab/>
            </w:r>
            <w:r w:rsidR="005C6888" w:rsidRPr="003B53AA">
              <w:rPr>
                <w:rStyle w:val="Hypertextovodkaz"/>
                <w:noProof/>
              </w:rPr>
              <w:t>Dělení</w:t>
            </w:r>
            <w:r w:rsidR="005C6888">
              <w:rPr>
                <w:noProof/>
                <w:webHidden/>
              </w:rPr>
              <w:tab/>
            </w:r>
            <w:r w:rsidR="005C6888">
              <w:rPr>
                <w:noProof/>
                <w:webHidden/>
              </w:rPr>
              <w:fldChar w:fldCharType="begin"/>
            </w:r>
            <w:r w:rsidR="005C6888">
              <w:rPr>
                <w:noProof/>
                <w:webHidden/>
              </w:rPr>
              <w:instrText xml:space="preserve"> PAGEREF _Toc124790316 \h </w:instrText>
            </w:r>
            <w:r w:rsidR="005C6888">
              <w:rPr>
                <w:noProof/>
                <w:webHidden/>
              </w:rPr>
            </w:r>
            <w:r w:rsidR="005C6888">
              <w:rPr>
                <w:noProof/>
                <w:webHidden/>
              </w:rPr>
              <w:fldChar w:fldCharType="separate"/>
            </w:r>
            <w:r w:rsidR="00DD3C64">
              <w:rPr>
                <w:noProof/>
                <w:webHidden/>
              </w:rPr>
              <w:t>5</w:t>
            </w:r>
            <w:r w:rsidR="005C6888">
              <w:rPr>
                <w:noProof/>
                <w:webHidden/>
              </w:rPr>
              <w:fldChar w:fldCharType="end"/>
            </w:r>
          </w:hyperlink>
        </w:p>
        <w:p w14:paraId="1FF675D8" w14:textId="0F52C888" w:rsidR="005C6888" w:rsidRDefault="00AD2089">
          <w:pPr>
            <w:pStyle w:val="Obsah2"/>
            <w:tabs>
              <w:tab w:val="left" w:pos="880"/>
              <w:tab w:val="right" w:leader="underscore" w:pos="8777"/>
            </w:tabs>
            <w:rPr>
              <w:rFonts w:eastAsiaTheme="minorEastAsia" w:cstheme="minorBidi"/>
              <w:smallCaps w:val="0"/>
              <w:noProof/>
              <w:sz w:val="22"/>
              <w:szCs w:val="22"/>
              <w:lang w:eastAsia="cs-CZ"/>
            </w:rPr>
          </w:pPr>
          <w:hyperlink w:anchor="_Toc124790317" w:history="1">
            <w:r w:rsidR="005C6888" w:rsidRPr="003B53AA">
              <w:rPr>
                <w:rStyle w:val="Hypertextovodkaz"/>
                <w:noProof/>
              </w:rPr>
              <w:t>4.2</w:t>
            </w:r>
            <w:r w:rsidR="005C6888">
              <w:rPr>
                <w:rFonts w:eastAsiaTheme="minorEastAsia" w:cstheme="minorBidi"/>
                <w:smallCaps w:val="0"/>
                <w:noProof/>
                <w:sz w:val="22"/>
                <w:szCs w:val="22"/>
                <w:lang w:eastAsia="cs-CZ"/>
              </w:rPr>
              <w:tab/>
            </w:r>
            <w:r w:rsidR="005C6888" w:rsidRPr="003B53AA">
              <w:rPr>
                <w:rStyle w:val="Hypertextovodkaz"/>
                <w:noProof/>
              </w:rPr>
              <w:t>Definice</w:t>
            </w:r>
            <w:r w:rsidR="005C6888">
              <w:rPr>
                <w:noProof/>
                <w:webHidden/>
              </w:rPr>
              <w:tab/>
            </w:r>
            <w:r w:rsidR="005C6888">
              <w:rPr>
                <w:noProof/>
                <w:webHidden/>
              </w:rPr>
              <w:fldChar w:fldCharType="begin"/>
            </w:r>
            <w:r w:rsidR="005C6888">
              <w:rPr>
                <w:noProof/>
                <w:webHidden/>
              </w:rPr>
              <w:instrText xml:space="preserve"> PAGEREF _Toc124790317 \h </w:instrText>
            </w:r>
            <w:r w:rsidR="005C6888">
              <w:rPr>
                <w:noProof/>
                <w:webHidden/>
              </w:rPr>
            </w:r>
            <w:r w:rsidR="005C6888">
              <w:rPr>
                <w:noProof/>
                <w:webHidden/>
              </w:rPr>
              <w:fldChar w:fldCharType="separate"/>
            </w:r>
            <w:r w:rsidR="00DD3C64">
              <w:rPr>
                <w:noProof/>
                <w:webHidden/>
              </w:rPr>
              <w:t>6</w:t>
            </w:r>
            <w:r w:rsidR="005C6888">
              <w:rPr>
                <w:noProof/>
                <w:webHidden/>
              </w:rPr>
              <w:fldChar w:fldCharType="end"/>
            </w:r>
          </w:hyperlink>
        </w:p>
        <w:p w14:paraId="4D13A05B" w14:textId="3D2B17C4" w:rsidR="005C6888" w:rsidRDefault="00AD2089">
          <w:pPr>
            <w:pStyle w:val="Obsah2"/>
            <w:tabs>
              <w:tab w:val="left" w:pos="880"/>
              <w:tab w:val="right" w:leader="underscore" w:pos="8777"/>
            </w:tabs>
            <w:rPr>
              <w:rFonts w:eastAsiaTheme="minorEastAsia" w:cstheme="minorBidi"/>
              <w:smallCaps w:val="0"/>
              <w:noProof/>
              <w:sz w:val="22"/>
              <w:szCs w:val="22"/>
              <w:lang w:eastAsia="cs-CZ"/>
            </w:rPr>
          </w:pPr>
          <w:hyperlink w:anchor="_Toc124790318" w:history="1">
            <w:r w:rsidR="005C6888" w:rsidRPr="003B53AA">
              <w:rPr>
                <w:rStyle w:val="Hypertextovodkaz"/>
                <w:noProof/>
              </w:rPr>
              <w:t>4.3</w:t>
            </w:r>
            <w:r w:rsidR="005C6888">
              <w:rPr>
                <w:rFonts w:eastAsiaTheme="minorEastAsia" w:cstheme="minorBidi"/>
                <w:smallCaps w:val="0"/>
                <w:noProof/>
                <w:sz w:val="22"/>
                <w:szCs w:val="22"/>
                <w:lang w:eastAsia="cs-CZ"/>
              </w:rPr>
              <w:tab/>
            </w:r>
            <w:r w:rsidR="005C6888" w:rsidRPr="003B53AA">
              <w:rPr>
                <w:rStyle w:val="Hypertextovodkaz"/>
                <w:noProof/>
              </w:rPr>
              <w:t>Recyklovatelné materiály</w:t>
            </w:r>
            <w:r w:rsidR="005C6888">
              <w:rPr>
                <w:noProof/>
                <w:webHidden/>
              </w:rPr>
              <w:tab/>
            </w:r>
            <w:r w:rsidR="005C6888">
              <w:rPr>
                <w:noProof/>
                <w:webHidden/>
              </w:rPr>
              <w:fldChar w:fldCharType="begin"/>
            </w:r>
            <w:r w:rsidR="005C6888">
              <w:rPr>
                <w:noProof/>
                <w:webHidden/>
              </w:rPr>
              <w:instrText xml:space="preserve"> PAGEREF _Toc124790318 \h </w:instrText>
            </w:r>
            <w:r w:rsidR="005C6888">
              <w:rPr>
                <w:noProof/>
                <w:webHidden/>
              </w:rPr>
            </w:r>
            <w:r w:rsidR="005C6888">
              <w:rPr>
                <w:noProof/>
                <w:webHidden/>
              </w:rPr>
              <w:fldChar w:fldCharType="separate"/>
            </w:r>
            <w:r w:rsidR="00DD3C64">
              <w:rPr>
                <w:noProof/>
                <w:webHidden/>
              </w:rPr>
              <w:t>6</w:t>
            </w:r>
            <w:r w:rsidR="005C6888">
              <w:rPr>
                <w:noProof/>
                <w:webHidden/>
              </w:rPr>
              <w:fldChar w:fldCharType="end"/>
            </w:r>
          </w:hyperlink>
        </w:p>
        <w:p w14:paraId="04FBA871" w14:textId="3BB7122C" w:rsidR="005C6888" w:rsidRDefault="00AD2089">
          <w:pPr>
            <w:pStyle w:val="Obsah3"/>
            <w:tabs>
              <w:tab w:val="left" w:pos="1100"/>
              <w:tab w:val="right" w:leader="underscore" w:pos="8777"/>
            </w:tabs>
            <w:rPr>
              <w:rFonts w:eastAsiaTheme="minorEastAsia" w:cstheme="minorBidi"/>
              <w:i w:val="0"/>
              <w:iCs w:val="0"/>
              <w:noProof/>
              <w:sz w:val="22"/>
              <w:szCs w:val="22"/>
              <w:lang w:eastAsia="cs-CZ"/>
            </w:rPr>
          </w:pPr>
          <w:hyperlink w:anchor="_Toc124790319" w:history="1">
            <w:r w:rsidR="005C6888" w:rsidRPr="003B53AA">
              <w:rPr>
                <w:rStyle w:val="Hypertextovodkaz"/>
                <w:noProof/>
              </w:rPr>
              <w:t>4.3.1</w:t>
            </w:r>
            <w:r w:rsidR="005C6888">
              <w:rPr>
                <w:rFonts w:eastAsiaTheme="minorEastAsia" w:cstheme="minorBidi"/>
                <w:i w:val="0"/>
                <w:iCs w:val="0"/>
                <w:noProof/>
                <w:sz w:val="22"/>
                <w:szCs w:val="22"/>
                <w:lang w:eastAsia="cs-CZ"/>
              </w:rPr>
              <w:tab/>
            </w:r>
            <w:r w:rsidR="005C6888" w:rsidRPr="003B53AA">
              <w:rPr>
                <w:rStyle w:val="Hypertextovodkaz"/>
                <w:noProof/>
              </w:rPr>
              <w:t>Papír</w:t>
            </w:r>
            <w:r w:rsidR="005C6888">
              <w:rPr>
                <w:noProof/>
                <w:webHidden/>
              </w:rPr>
              <w:tab/>
            </w:r>
            <w:r w:rsidR="005C6888">
              <w:rPr>
                <w:noProof/>
                <w:webHidden/>
              </w:rPr>
              <w:fldChar w:fldCharType="begin"/>
            </w:r>
            <w:r w:rsidR="005C6888">
              <w:rPr>
                <w:noProof/>
                <w:webHidden/>
              </w:rPr>
              <w:instrText xml:space="preserve"> PAGEREF _Toc124790319 \h </w:instrText>
            </w:r>
            <w:r w:rsidR="005C6888">
              <w:rPr>
                <w:noProof/>
                <w:webHidden/>
              </w:rPr>
            </w:r>
            <w:r w:rsidR="005C6888">
              <w:rPr>
                <w:noProof/>
                <w:webHidden/>
              </w:rPr>
              <w:fldChar w:fldCharType="separate"/>
            </w:r>
            <w:r w:rsidR="00DD3C64">
              <w:rPr>
                <w:noProof/>
                <w:webHidden/>
              </w:rPr>
              <w:t>7</w:t>
            </w:r>
            <w:r w:rsidR="005C6888">
              <w:rPr>
                <w:noProof/>
                <w:webHidden/>
              </w:rPr>
              <w:fldChar w:fldCharType="end"/>
            </w:r>
          </w:hyperlink>
        </w:p>
        <w:p w14:paraId="4579A14F" w14:textId="4B323489" w:rsidR="005C6888" w:rsidRDefault="00AD2089">
          <w:pPr>
            <w:pStyle w:val="Obsah3"/>
            <w:tabs>
              <w:tab w:val="left" w:pos="1100"/>
              <w:tab w:val="right" w:leader="underscore" w:pos="8777"/>
            </w:tabs>
            <w:rPr>
              <w:rFonts w:eastAsiaTheme="minorEastAsia" w:cstheme="minorBidi"/>
              <w:i w:val="0"/>
              <w:iCs w:val="0"/>
              <w:noProof/>
              <w:sz w:val="22"/>
              <w:szCs w:val="22"/>
              <w:lang w:eastAsia="cs-CZ"/>
            </w:rPr>
          </w:pPr>
          <w:hyperlink w:anchor="_Toc124790320" w:history="1">
            <w:r w:rsidR="005C6888" w:rsidRPr="003B53AA">
              <w:rPr>
                <w:rStyle w:val="Hypertextovodkaz"/>
                <w:noProof/>
              </w:rPr>
              <w:t>4.3.2</w:t>
            </w:r>
            <w:r w:rsidR="005C6888">
              <w:rPr>
                <w:rFonts w:eastAsiaTheme="minorEastAsia" w:cstheme="minorBidi"/>
                <w:i w:val="0"/>
                <w:iCs w:val="0"/>
                <w:noProof/>
                <w:sz w:val="22"/>
                <w:szCs w:val="22"/>
                <w:lang w:eastAsia="cs-CZ"/>
              </w:rPr>
              <w:tab/>
            </w:r>
            <w:r w:rsidR="005C6888" w:rsidRPr="003B53AA">
              <w:rPr>
                <w:rStyle w:val="Hypertextovodkaz"/>
                <w:noProof/>
              </w:rPr>
              <w:t>Recyklace plastů</w:t>
            </w:r>
            <w:r w:rsidR="005C6888">
              <w:rPr>
                <w:noProof/>
                <w:webHidden/>
              </w:rPr>
              <w:tab/>
            </w:r>
            <w:r w:rsidR="005C6888">
              <w:rPr>
                <w:noProof/>
                <w:webHidden/>
              </w:rPr>
              <w:fldChar w:fldCharType="begin"/>
            </w:r>
            <w:r w:rsidR="005C6888">
              <w:rPr>
                <w:noProof/>
                <w:webHidden/>
              </w:rPr>
              <w:instrText xml:space="preserve"> PAGEREF _Toc124790320 \h </w:instrText>
            </w:r>
            <w:r w:rsidR="005C6888">
              <w:rPr>
                <w:noProof/>
                <w:webHidden/>
              </w:rPr>
            </w:r>
            <w:r w:rsidR="005C6888">
              <w:rPr>
                <w:noProof/>
                <w:webHidden/>
              </w:rPr>
              <w:fldChar w:fldCharType="separate"/>
            </w:r>
            <w:r w:rsidR="00DD3C64">
              <w:rPr>
                <w:noProof/>
                <w:webHidden/>
              </w:rPr>
              <w:t>13</w:t>
            </w:r>
            <w:r w:rsidR="005C6888">
              <w:rPr>
                <w:noProof/>
                <w:webHidden/>
              </w:rPr>
              <w:fldChar w:fldCharType="end"/>
            </w:r>
          </w:hyperlink>
        </w:p>
        <w:p w14:paraId="662E3E9F" w14:textId="4F3A5D35" w:rsidR="005C6888" w:rsidRDefault="00AD2089">
          <w:pPr>
            <w:pStyle w:val="Obsah3"/>
            <w:tabs>
              <w:tab w:val="left" w:pos="1100"/>
              <w:tab w:val="right" w:leader="underscore" w:pos="8777"/>
            </w:tabs>
            <w:rPr>
              <w:rFonts w:eastAsiaTheme="minorEastAsia" w:cstheme="minorBidi"/>
              <w:i w:val="0"/>
              <w:iCs w:val="0"/>
              <w:noProof/>
              <w:sz w:val="22"/>
              <w:szCs w:val="22"/>
              <w:lang w:eastAsia="cs-CZ"/>
            </w:rPr>
          </w:pPr>
          <w:hyperlink w:anchor="_Toc124790321" w:history="1">
            <w:r w:rsidR="005C6888" w:rsidRPr="003B53AA">
              <w:rPr>
                <w:rStyle w:val="Hypertextovodkaz"/>
                <w:noProof/>
              </w:rPr>
              <w:t>4.3.3</w:t>
            </w:r>
            <w:r w:rsidR="005C6888">
              <w:rPr>
                <w:rFonts w:eastAsiaTheme="minorEastAsia" w:cstheme="minorBidi"/>
                <w:i w:val="0"/>
                <w:iCs w:val="0"/>
                <w:noProof/>
                <w:sz w:val="22"/>
                <w:szCs w:val="22"/>
                <w:lang w:eastAsia="cs-CZ"/>
              </w:rPr>
              <w:tab/>
            </w:r>
            <w:r w:rsidR="005C6888" w:rsidRPr="003B53AA">
              <w:rPr>
                <w:rStyle w:val="Hypertextovodkaz"/>
                <w:noProof/>
              </w:rPr>
              <w:t>Recyklace skla</w:t>
            </w:r>
            <w:r w:rsidR="005C6888">
              <w:rPr>
                <w:noProof/>
                <w:webHidden/>
              </w:rPr>
              <w:tab/>
            </w:r>
            <w:r w:rsidR="005C6888">
              <w:rPr>
                <w:noProof/>
                <w:webHidden/>
              </w:rPr>
              <w:fldChar w:fldCharType="begin"/>
            </w:r>
            <w:r w:rsidR="005C6888">
              <w:rPr>
                <w:noProof/>
                <w:webHidden/>
              </w:rPr>
              <w:instrText xml:space="preserve"> PAGEREF _Toc124790321 \h </w:instrText>
            </w:r>
            <w:r w:rsidR="005C6888">
              <w:rPr>
                <w:noProof/>
                <w:webHidden/>
              </w:rPr>
            </w:r>
            <w:r w:rsidR="005C6888">
              <w:rPr>
                <w:noProof/>
                <w:webHidden/>
              </w:rPr>
              <w:fldChar w:fldCharType="separate"/>
            </w:r>
            <w:r w:rsidR="00DD3C64">
              <w:rPr>
                <w:noProof/>
                <w:webHidden/>
              </w:rPr>
              <w:t>15</w:t>
            </w:r>
            <w:r w:rsidR="005C6888">
              <w:rPr>
                <w:noProof/>
                <w:webHidden/>
              </w:rPr>
              <w:fldChar w:fldCharType="end"/>
            </w:r>
          </w:hyperlink>
        </w:p>
        <w:p w14:paraId="17253B52" w14:textId="38F3CF18" w:rsidR="005C6888" w:rsidRDefault="00AD2089">
          <w:pPr>
            <w:pStyle w:val="Obsah3"/>
            <w:tabs>
              <w:tab w:val="left" w:pos="1100"/>
              <w:tab w:val="right" w:leader="underscore" w:pos="8777"/>
            </w:tabs>
            <w:rPr>
              <w:rFonts w:eastAsiaTheme="minorEastAsia" w:cstheme="minorBidi"/>
              <w:i w:val="0"/>
              <w:iCs w:val="0"/>
              <w:noProof/>
              <w:sz w:val="22"/>
              <w:szCs w:val="22"/>
              <w:lang w:eastAsia="cs-CZ"/>
            </w:rPr>
          </w:pPr>
          <w:hyperlink w:anchor="_Toc124790322" w:history="1">
            <w:r w:rsidR="005C6888" w:rsidRPr="003B53AA">
              <w:rPr>
                <w:rStyle w:val="Hypertextovodkaz"/>
                <w:noProof/>
              </w:rPr>
              <w:t>4.3.4</w:t>
            </w:r>
            <w:r w:rsidR="005C6888">
              <w:rPr>
                <w:rFonts w:eastAsiaTheme="minorEastAsia" w:cstheme="minorBidi"/>
                <w:i w:val="0"/>
                <w:iCs w:val="0"/>
                <w:noProof/>
                <w:sz w:val="22"/>
                <w:szCs w:val="22"/>
                <w:lang w:eastAsia="cs-CZ"/>
              </w:rPr>
              <w:tab/>
            </w:r>
            <w:r w:rsidR="005C6888" w:rsidRPr="003B53AA">
              <w:rPr>
                <w:rStyle w:val="Hypertextovodkaz"/>
                <w:noProof/>
              </w:rPr>
              <w:t>Vytřídění odpadu</w:t>
            </w:r>
            <w:r w:rsidR="005C6888">
              <w:rPr>
                <w:noProof/>
                <w:webHidden/>
              </w:rPr>
              <w:tab/>
            </w:r>
            <w:r w:rsidR="005C6888">
              <w:rPr>
                <w:noProof/>
                <w:webHidden/>
              </w:rPr>
              <w:fldChar w:fldCharType="begin"/>
            </w:r>
            <w:r w:rsidR="005C6888">
              <w:rPr>
                <w:noProof/>
                <w:webHidden/>
              </w:rPr>
              <w:instrText xml:space="preserve"> PAGEREF _Toc124790322 \h </w:instrText>
            </w:r>
            <w:r w:rsidR="005C6888">
              <w:rPr>
                <w:noProof/>
                <w:webHidden/>
              </w:rPr>
            </w:r>
            <w:r w:rsidR="005C6888">
              <w:rPr>
                <w:noProof/>
                <w:webHidden/>
              </w:rPr>
              <w:fldChar w:fldCharType="separate"/>
            </w:r>
            <w:r w:rsidR="00DD3C64">
              <w:rPr>
                <w:noProof/>
                <w:webHidden/>
              </w:rPr>
              <w:t>18</w:t>
            </w:r>
            <w:r w:rsidR="005C6888">
              <w:rPr>
                <w:noProof/>
                <w:webHidden/>
              </w:rPr>
              <w:fldChar w:fldCharType="end"/>
            </w:r>
          </w:hyperlink>
        </w:p>
        <w:p w14:paraId="0A617F4D" w14:textId="093CB124" w:rsidR="005C6888" w:rsidRDefault="00AD2089">
          <w:pPr>
            <w:pStyle w:val="Obsah3"/>
            <w:tabs>
              <w:tab w:val="left" w:pos="1100"/>
              <w:tab w:val="right" w:leader="underscore" w:pos="8777"/>
            </w:tabs>
            <w:rPr>
              <w:rFonts w:eastAsiaTheme="minorEastAsia" w:cstheme="minorBidi"/>
              <w:i w:val="0"/>
              <w:iCs w:val="0"/>
              <w:noProof/>
              <w:sz w:val="22"/>
              <w:szCs w:val="22"/>
              <w:lang w:eastAsia="cs-CZ"/>
            </w:rPr>
          </w:pPr>
          <w:hyperlink w:anchor="_Toc124790323" w:history="1">
            <w:r w:rsidR="005C6888" w:rsidRPr="003B53AA">
              <w:rPr>
                <w:rStyle w:val="Hypertextovodkaz"/>
                <w:noProof/>
              </w:rPr>
              <w:t>4.3.5</w:t>
            </w:r>
            <w:r w:rsidR="005C6888">
              <w:rPr>
                <w:rFonts w:eastAsiaTheme="minorEastAsia" w:cstheme="minorBidi"/>
                <w:i w:val="0"/>
                <w:iCs w:val="0"/>
                <w:noProof/>
                <w:sz w:val="22"/>
                <w:szCs w:val="22"/>
                <w:lang w:eastAsia="cs-CZ"/>
              </w:rPr>
              <w:tab/>
            </w:r>
            <w:r w:rsidR="005C6888" w:rsidRPr="003B53AA">
              <w:rPr>
                <w:rStyle w:val="Hypertextovodkaz"/>
                <w:noProof/>
              </w:rPr>
              <w:t>Recyklace</w:t>
            </w:r>
            <w:r w:rsidR="00BF675E">
              <w:rPr>
                <w:rStyle w:val="Hypertextovodkaz"/>
                <w:noProof/>
              </w:rPr>
              <w:t xml:space="preserve"> v </w:t>
            </w:r>
            <w:r w:rsidR="005C6888" w:rsidRPr="003B53AA">
              <w:rPr>
                <w:rStyle w:val="Hypertextovodkaz"/>
                <w:noProof/>
              </w:rPr>
              <w:t>Česku</w:t>
            </w:r>
            <w:r w:rsidR="005C6888">
              <w:rPr>
                <w:noProof/>
                <w:webHidden/>
              </w:rPr>
              <w:tab/>
            </w:r>
            <w:r w:rsidR="005C6888">
              <w:rPr>
                <w:noProof/>
                <w:webHidden/>
              </w:rPr>
              <w:fldChar w:fldCharType="begin"/>
            </w:r>
            <w:r w:rsidR="005C6888">
              <w:rPr>
                <w:noProof/>
                <w:webHidden/>
              </w:rPr>
              <w:instrText xml:space="preserve"> PAGEREF _Toc124790323 \h </w:instrText>
            </w:r>
            <w:r w:rsidR="005C6888">
              <w:rPr>
                <w:noProof/>
                <w:webHidden/>
              </w:rPr>
            </w:r>
            <w:r w:rsidR="005C6888">
              <w:rPr>
                <w:noProof/>
                <w:webHidden/>
              </w:rPr>
              <w:fldChar w:fldCharType="separate"/>
            </w:r>
            <w:r w:rsidR="00DD3C64">
              <w:rPr>
                <w:noProof/>
                <w:webHidden/>
              </w:rPr>
              <w:t>18</w:t>
            </w:r>
            <w:r w:rsidR="005C6888">
              <w:rPr>
                <w:noProof/>
                <w:webHidden/>
              </w:rPr>
              <w:fldChar w:fldCharType="end"/>
            </w:r>
          </w:hyperlink>
        </w:p>
        <w:p w14:paraId="595D5D86" w14:textId="4105AE53" w:rsidR="005C6888" w:rsidRDefault="00AD2089">
          <w:pPr>
            <w:pStyle w:val="Obsah3"/>
            <w:tabs>
              <w:tab w:val="left" w:pos="1100"/>
              <w:tab w:val="right" w:leader="underscore" w:pos="8777"/>
            </w:tabs>
            <w:rPr>
              <w:rFonts w:eastAsiaTheme="minorEastAsia" w:cstheme="minorBidi"/>
              <w:i w:val="0"/>
              <w:iCs w:val="0"/>
              <w:noProof/>
              <w:sz w:val="22"/>
              <w:szCs w:val="22"/>
              <w:lang w:eastAsia="cs-CZ"/>
            </w:rPr>
          </w:pPr>
          <w:hyperlink w:anchor="_Toc124790324" w:history="1">
            <w:r w:rsidR="005C6888" w:rsidRPr="003B53AA">
              <w:rPr>
                <w:rStyle w:val="Hypertextovodkaz"/>
                <w:noProof/>
              </w:rPr>
              <w:t>4.3.6</w:t>
            </w:r>
            <w:r w:rsidR="005C6888">
              <w:rPr>
                <w:rFonts w:eastAsiaTheme="minorEastAsia" w:cstheme="minorBidi"/>
                <w:i w:val="0"/>
                <w:iCs w:val="0"/>
                <w:noProof/>
                <w:sz w:val="22"/>
                <w:szCs w:val="22"/>
                <w:lang w:eastAsia="cs-CZ"/>
              </w:rPr>
              <w:tab/>
            </w:r>
            <w:r w:rsidR="005C6888" w:rsidRPr="003B53AA">
              <w:rPr>
                <w:rStyle w:val="Hypertextovodkaz"/>
                <w:noProof/>
              </w:rPr>
              <w:t>Recyklační nádoby</w:t>
            </w:r>
            <w:r w:rsidR="005C6888">
              <w:rPr>
                <w:noProof/>
                <w:webHidden/>
              </w:rPr>
              <w:tab/>
            </w:r>
            <w:r w:rsidR="005C6888">
              <w:rPr>
                <w:noProof/>
                <w:webHidden/>
              </w:rPr>
              <w:fldChar w:fldCharType="begin"/>
            </w:r>
            <w:r w:rsidR="005C6888">
              <w:rPr>
                <w:noProof/>
                <w:webHidden/>
              </w:rPr>
              <w:instrText xml:space="preserve"> PAGEREF _Toc124790324 \h </w:instrText>
            </w:r>
            <w:r w:rsidR="005C6888">
              <w:rPr>
                <w:noProof/>
                <w:webHidden/>
              </w:rPr>
            </w:r>
            <w:r w:rsidR="005C6888">
              <w:rPr>
                <w:noProof/>
                <w:webHidden/>
              </w:rPr>
              <w:fldChar w:fldCharType="separate"/>
            </w:r>
            <w:r w:rsidR="00DD3C64">
              <w:rPr>
                <w:noProof/>
                <w:webHidden/>
              </w:rPr>
              <w:t>18</w:t>
            </w:r>
            <w:r w:rsidR="005C6888">
              <w:rPr>
                <w:noProof/>
                <w:webHidden/>
              </w:rPr>
              <w:fldChar w:fldCharType="end"/>
            </w:r>
          </w:hyperlink>
        </w:p>
        <w:p w14:paraId="6DD9D27E" w14:textId="77777777" w:rsidR="007428E3" w:rsidRPr="00CA732A" w:rsidRDefault="00506C20" w:rsidP="00402649">
          <w:pPr>
            <w:spacing w:after="220" w:line="288" w:lineRule="auto"/>
            <w:rPr>
              <w:rFonts w:ascii="Cambria" w:hAnsi="Cambria"/>
              <w:b/>
              <w:bCs/>
            </w:rPr>
          </w:pPr>
          <w:r>
            <w:rPr>
              <w:rFonts w:ascii="Cambria" w:hAnsi="Cambria"/>
              <w:b/>
              <w:bCs/>
            </w:rPr>
            <w:fldChar w:fldCharType="end"/>
          </w:r>
        </w:p>
      </w:sdtContent>
    </w:sdt>
    <w:bookmarkStart w:id="0" w:name="_Toc124677973" w:displacedByCustomXml="prev"/>
    <w:p w14:paraId="586D0C6E" w14:textId="77777777" w:rsidR="00AA4BAF" w:rsidRPr="00CA732A" w:rsidRDefault="00AA4BAF" w:rsidP="00402649">
      <w:pPr>
        <w:spacing w:after="220" w:line="288" w:lineRule="auto"/>
        <w:rPr>
          <w:rFonts w:ascii="Cambria" w:eastAsiaTheme="majorEastAsia" w:hAnsi="Cambria" w:cstheme="majorBidi"/>
        </w:rPr>
      </w:pPr>
      <w:bookmarkStart w:id="1" w:name="_Toc124766162"/>
      <w:r w:rsidRPr="00CA732A">
        <w:rPr>
          <w:rFonts w:ascii="Cambria" w:hAnsi="Cambria"/>
        </w:rPr>
        <w:br w:type="page"/>
      </w:r>
    </w:p>
    <w:p w14:paraId="6A82BE16" w14:textId="77777777" w:rsidR="00D3530A" w:rsidRPr="00FA22EA" w:rsidRDefault="00D3530A" w:rsidP="00391902">
      <w:pPr>
        <w:pStyle w:val="Nadpis1"/>
      </w:pPr>
      <w:bookmarkStart w:id="2" w:name="_Toc124766357"/>
      <w:bookmarkStart w:id="3" w:name="_Toc124790308"/>
      <w:r w:rsidRPr="00FA22EA">
        <w:lastRenderedPageBreak/>
        <w:t>Druhy odpadu</w:t>
      </w:r>
      <w:bookmarkEnd w:id="0"/>
      <w:bookmarkEnd w:id="1"/>
      <w:bookmarkEnd w:id="2"/>
      <w:bookmarkEnd w:id="3"/>
    </w:p>
    <w:p w14:paraId="34C341F0" w14:textId="77777777" w:rsidR="007428E3" w:rsidRPr="00CA732A" w:rsidRDefault="007428E3" w:rsidP="00402649">
      <w:pPr>
        <w:spacing w:after="220" w:line="288" w:lineRule="auto"/>
        <w:rPr>
          <w:rFonts w:ascii="Cambria" w:eastAsia="Times New Roman" w:hAnsi="Cambria" w:cs="Arial"/>
          <w:lang w:eastAsia="cs-CZ"/>
        </w:rPr>
      </w:pPr>
      <w:r w:rsidRPr="00CA732A">
        <w:rPr>
          <w:rFonts w:ascii="Cambria" w:eastAsia="Times New Roman" w:hAnsi="Cambria" w:cs="Arial"/>
          <w:b/>
          <w:bCs/>
          <w:lang w:eastAsia="cs-CZ"/>
        </w:rPr>
        <w:t>Odpad</w:t>
      </w:r>
      <w:r w:rsidRPr="00CA732A">
        <w:rPr>
          <w:rFonts w:ascii="Cambria" w:eastAsia="Times New Roman" w:hAnsi="Cambria" w:cs="Arial"/>
          <w:lang w:eastAsia="cs-CZ"/>
        </w:rPr>
        <w:t xml:space="preserve"> je movitá věc, které se člověk zbavuje nebo má úmysl nebo povinnost se jí zbavit.</w:t>
      </w:r>
      <w:r w:rsidR="00BF675E">
        <w:rPr>
          <w:rFonts w:ascii="Cambria" w:eastAsia="Times New Roman" w:hAnsi="Cambria" w:cs="Arial"/>
          <w:lang w:eastAsia="cs-CZ"/>
        </w:rPr>
        <w:t xml:space="preserve"> Z </w:t>
      </w:r>
      <w:r w:rsidRPr="00CA732A">
        <w:rPr>
          <w:rFonts w:ascii="Cambria" w:eastAsia="Times New Roman" w:hAnsi="Cambria" w:cs="Arial"/>
          <w:lang w:eastAsia="cs-CZ"/>
        </w:rPr>
        <w:t>pohledu práva přesně odpad definuje zákon č. 185/2001 Sb.,</w:t>
      </w:r>
      <w:r w:rsidR="00BF675E">
        <w:rPr>
          <w:rFonts w:ascii="Cambria" w:eastAsia="Times New Roman" w:hAnsi="Cambria" w:cs="Arial"/>
          <w:lang w:eastAsia="cs-CZ"/>
        </w:rPr>
        <w:t xml:space="preserve"> o </w:t>
      </w:r>
      <w:r w:rsidRPr="00CA732A">
        <w:rPr>
          <w:rFonts w:ascii="Cambria" w:eastAsia="Times New Roman" w:hAnsi="Cambria" w:cs="Arial"/>
          <w:lang w:eastAsia="cs-CZ"/>
        </w:rPr>
        <w:t>odpadech</w:t>
      </w:r>
      <w:r w:rsidR="00BF675E">
        <w:rPr>
          <w:rFonts w:ascii="Cambria" w:eastAsia="Times New Roman" w:hAnsi="Cambria" w:cs="Arial"/>
          <w:lang w:eastAsia="cs-CZ"/>
        </w:rPr>
        <w:t xml:space="preserve"> a o </w:t>
      </w:r>
      <w:r w:rsidRPr="00CA732A">
        <w:rPr>
          <w:rFonts w:ascii="Cambria" w:eastAsia="Times New Roman" w:hAnsi="Cambria" w:cs="Arial"/>
          <w:lang w:eastAsia="cs-CZ"/>
        </w:rPr>
        <w:t>změně některých dalších zákonů, kde jsou uvedeny</w:t>
      </w:r>
      <w:r w:rsidR="00BF675E">
        <w:rPr>
          <w:rFonts w:ascii="Cambria" w:eastAsia="Times New Roman" w:hAnsi="Cambria" w:cs="Arial"/>
          <w:lang w:eastAsia="cs-CZ"/>
        </w:rPr>
        <w:t xml:space="preserve"> i </w:t>
      </w:r>
      <w:r w:rsidRPr="00CA732A">
        <w:rPr>
          <w:rFonts w:ascii="Cambria" w:eastAsia="Times New Roman" w:hAnsi="Cambria" w:cs="Arial"/>
          <w:lang w:eastAsia="cs-CZ"/>
        </w:rPr>
        <w:t>příslušné definice</w:t>
      </w:r>
      <w:r w:rsidR="00BF675E">
        <w:rPr>
          <w:rFonts w:ascii="Cambria" w:eastAsia="Times New Roman" w:hAnsi="Cambria" w:cs="Arial"/>
          <w:lang w:eastAsia="cs-CZ"/>
        </w:rPr>
        <w:t xml:space="preserve"> a </w:t>
      </w:r>
      <w:r w:rsidRPr="00CA732A">
        <w:rPr>
          <w:rFonts w:ascii="Cambria" w:eastAsia="Times New Roman" w:hAnsi="Cambria" w:cs="Arial"/>
          <w:lang w:eastAsia="cs-CZ"/>
        </w:rPr>
        <w:t>povinnosti týkající se odpadů</w:t>
      </w:r>
      <w:r w:rsidR="00BF675E">
        <w:rPr>
          <w:rFonts w:ascii="Cambria" w:eastAsia="Times New Roman" w:hAnsi="Cambria" w:cs="Arial"/>
          <w:lang w:eastAsia="cs-CZ"/>
        </w:rPr>
        <w:t xml:space="preserve"> v </w:t>
      </w:r>
      <w:r w:rsidRPr="00CA732A">
        <w:rPr>
          <w:rFonts w:ascii="Cambria" w:eastAsia="Times New Roman" w:hAnsi="Cambria" w:cs="Arial"/>
          <w:lang w:eastAsia="cs-CZ"/>
        </w:rPr>
        <w:t>České republice.</w:t>
      </w:r>
    </w:p>
    <w:p w14:paraId="41C555E6" w14:textId="77777777" w:rsidR="00D3530A" w:rsidRPr="00CA732A" w:rsidRDefault="00D3530A" w:rsidP="00402649">
      <w:pPr>
        <w:numPr>
          <w:ilvl w:val="0"/>
          <w:numId w:val="2"/>
        </w:numPr>
        <w:spacing w:after="220" w:line="288" w:lineRule="auto"/>
        <w:ind w:left="384"/>
        <w:rPr>
          <w:rFonts w:ascii="Cambria" w:eastAsia="Times New Roman" w:hAnsi="Cambria" w:cs="Arial"/>
          <w:lang w:eastAsia="cs-CZ"/>
        </w:rPr>
      </w:pPr>
      <w:r w:rsidRPr="00CA732A">
        <w:rPr>
          <w:rFonts w:ascii="Cambria" w:eastAsia="Times New Roman" w:hAnsi="Cambria" w:cs="Arial"/>
          <w:b/>
          <w:bCs/>
          <w:lang w:eastAsia="cs-CZ"/>
        </w:rPr>
        <w:t>Komunální odpad</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 je podle platné</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legislativy</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veškerý odpad vznikající při činnosti</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fyzických osob</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(domácností) na území</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obce.</w:t>
      </w:r>
    </w:p>
    <w:p w14:paraId="4A7D3DDC" w14:textId="77777777" w:rsidR="00D3530A" w:rsidRPr="00CA732A" w:rsidRDefault="00D3530A" w:rsidP="00402649">
      <w:pPr>
        <w:numPr>
          <w:ilvl w:val="0"/>
          <w:numId w:val="2"/>
        </w:numPr>
        <w:spacing w:after="220" w:line="288" w:lineRule="auto"/>
        <w:ind w:left="384"/>
        <w:rPr>
          <w:rFonts w:ascii="Cambria" w:eastAsia="Times New Roman" w:hAnsi="Cambria" w:cs="Arial"/>
          <w:lang w:eastAsia="cs-CZ"/>
        </w:rPr>
      </w:pPr>
      <w:r w:rsidRPr="00CA732A">
        <w:rPr>
          <w:rFonts w:ascii="Cambria" w:eastAsia="Times New Roman" w:hAnsi="Cambria" w:cs="Arial"/>
          <w:b/>
          <w:bCs/>
          <w:lang w:eastAsia="cs-CZ"/>
        </w:rPr>
        <w:t>Zbytkový komunální odpad</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je složka komunálního odpadu, která zbývá po</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vytřídění</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využitelných</w:t>
      </w:r>
      <w:r w:rsidR="00BF675E">
        <w:rPr>
          <w:rFonts w:ascii="Cambria" w:eastAsia="Times New Roman" w:hAnsi="Cambria" w:cs="Arial"/>
          <w:lang w:eastAsia="cs-CZ"/>
        </w:rPr>
        <w:t xml:space="preserve"> a </w:t>
      </w:r>
      <w:r w:rsidRPr="00CA732A">
        <w:rPr>
          <w:rFonts w:ascii="Cambria" w:eastAsia="Times New Roman" w:hAnsi="Cambria" w:cs="Arial"/>
          <w:lang w:eastAsia="cs-CZ"/>
        </w:rPr>
        <w:t>nebezpečných složek</w:t>
      </w:r>
      <w:r w:rsidR="00BF675E">
        <w:rPr>
          <w:rFonts w:ascii="Cambria" w:eastAsia="Times New Roman" w:hAnsi="Cambria" w:cs="Arial"/>
          <w:lang w:eastAsia="cs-CZ"/>
        </w:rPr>
        <w:t xml:space="preserve"> a </w:t>
      </w:r>
      <w:r w:rsidRPr="00CA732A">
        <w:rPr>
          <w:rFonts w:ascii="Cambria" w:eastAsia="Times New Roman" w:hAnsi="Cambria" w:cs="Arial"/>
          <w:lang w:eastAsia="cs-CZ"/>
        </w:rPr>
        <w:t>objemného odpadu.</w:t>
      </w:r>
    </w:p>
    <w:p w14:paraId="41BAEA94" w14:textId="77777777" w:rsidR="00D3530A" w:rsidRPr="00CA732A" w:rsidRDefault="00D3530A" w:rsidP="00402649">
      <w:pPr>
        <w:numPr>
          <w:ilvl w:val="0"/>
          <w:numId w:val="2"/>
        </w:numPr>
        <w:spacing w:after="220" w:line="288" w:lineRule="auto"/>
        <w:ind w:left="384"/>
        <w:rPr>
          <w:rFonts w:ascii="Cambria" w:eastAsia="Times New Roman" w:hAnsi="Cambria" w:cs="Arial"/>
          <w:lang w:eastAsia="cs-CZ"/>
        </w:rPr>
      </w:pPr>
      <w:r w:rsidRPr="00CA732A">
        <w:rPr>
          <w:rFonts w:ascii="Cambria" w:eastAsia="Times New Roman" w:hAnsi="Cambria" w:cs="Arial"/>
          <w:b/>
          <w:bCs/>
          <w:lang w:eastAsia="cs-CZ"/>
        </w:rPr>
        <w:t>Tuhý komunální odpad</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w:t>
      </w:r>
      <w:r w:rsidRPr="00CA732A">
        <w:rPr>
          <w:rFonts w:ascii="Cambria" w:eastAsia="Times New Roman" w:hAnsi="Cambria" w:cs="Arial"/>
          <w:b/>
          <w:bCs/>
          <w:lang w:eastAsia="cs-CZ"/>
        </w:rPr>
        <w:t>TKO</w:t>
      </w:r>
      <w:r w:rsidRPr="00CA732A">
        <w:rPr>
          <w:rFonts w:ascii="Cambria" w:eastAsia="Times New Roman" w:hAnsi="Cambria" w:cs="Arial"/>
          <w:lang w:eastAsia="cs-CZ"/>
        </w:rPr>
        <w:t>) – je komunální odpad, který si za běžných atmosférických podmínek uchovává svůj tvar</w:t>
      </w:r>
    </w:p>
    <w:p w14:paraId="3AC5F872" w14:textId="77777777" w:rsidR="00D3530A" w:rsidRPr="00CA732A" w:rsidRDefault="00D3530A" w:rsidP="00402649">
      <w:pPr>
        <w:numPr>
          <w:ilvl w:val="0"/>
          <w:numId w:val="2"/>
        </w:numPr>
        <w:spacing w:after="220" w:line="288" w:lineRule="auto"/>
        <w:ind w:left="384"/>
        <w:rPr>
          <w:rFonts w:ascii="Cambria" w:eastAsia="Times New Roman" w:hAnsi="Cambria" w:cs="Arial"/>
          <w:lang w:eastAsia="cs-CZ"/>
        </w:rPr>
      </w:pPr>
      <w:r w:rsidRPr="00CA732A">
        <w:rPr>
          <w:rFonts w:ascii="Cambria" w:eastAsia="Times New Roman" w:hAnsi="Cambria" w:cs="Arial"/>
          <w:b/>
          <w:bCs/>
          <w:lang w:eastAsia="cs-CZ"/>
        </w:rPr>
        <w:t>Domovní odpad</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 je odpad</w:t>
      </w:r>
      <w:r w:rsidR="00BF675E">
        <w:rPr>
          <w:rFonts w:ascii="Cambria" w:eastAsia="Times New Roman" w:hAnsi="Cambria" w:cs="Arial"/>
          <w:lang w:eastAsia="cs-CZ"/>
        </w:rPr>
        <w:t xml:space="preserve"> z </w:t>
      </w:r>
      <w:r w:rsidRPr="00CA732A">
        <w:rPr>
          <w:rFonts w:ascii="Cambria" w:eastAsia="Times New Roman" w:hAnsi="Cambria" w:cs="Arial"/>
          <w:lang w:eastAsia="cs-CZ"/>
        </w:rPr>
        <w:t>domácností</w:t>
      </w:r>
      <w:r w:rsidR="00BF675E">
        <w:rPr>
          <w:rFonts w:ascii="Cambria" w:eastAsia="Times New Roman" w:hAnsi="Cambria" w:cs="Arial"/>
          <w:lang w:eastAsia="cs-CZ"/>
        </w:rPr>
        <w:t xml:space="preserve"> a z </w:t>
      </w:r>
      <w:r w:rsidRPr="00CA732A">
        <w:rPr>
          <w:rFonts w:ascii="Cambria" w:eastAsia="Times New Roman" w:hAnsi="Cambria" w:cs="Arial"/>
          <w:lang w:eastAsia="cs-CZ"/>
        </w:rPr>
        <w:t>činností spojených</w:t>
      </w:r>
      <w:r w:rsidR="00BF675E">
        <w:rPr>
          <w:rFonts w:ascii="Cambria" w:eastAsia="Times New Roman" w:hAnsi="Cambria" w:cs="Arial"/>
          <w:lang w:eastAsia="cs-CZ"/>
        </w:rPr>
        <w:t xml:space="preserve"> s </w:t>
      </w:r>
      <w:r w:rsidRPr="00CA732A">
        <w:rPr>
          <w:rFonts w:ascii="Cambria" w:eastAsia="Times New Roman" w:hAnsi="Cambria" w:cs="Arial"/>
          <w:lang w:eastAsia="cs-CZ"/>
        </w:rPr>
        <w:t>úklidem obytných objektů. Jedná se především</w:t>
      </w:r>
      <w:r w:rsidR="00BF675E">
        <w:rPr>
          <w:rFonts w:ascii="Cambria" w:eastAsia="Times New Roman" w:hAnsi="Cambria" w:cs="Arial"/>
          <w:lang w:eastAsia="cs-CZ"/>
        </w:rPr>
        <w:t xml:space="preserve"> o </w:t>
      </w:r>
      <w:r w:rsidRPr="00CA732A">
        <w:rPr>
          <w:rFonts w:ascii="Cambria" w:eastAsia="Times New Roman" w:hAnsi="Cambria" w:cs="Arial"/>
          <w:lang w:eastAsia="cs-CZ"/>
        </w:rPr>
        <w:t>běžný odpad</w:t>
      </w:r>
      <w:r w:rsidR="00BF675E">
        <w:rPr>
          <w:rFonts w:ascii="Cambria" w:eastAsia="Times New Roman" w:hAnsi="Cambria" w:cs="Arial"/>
          <w:lang w:eastAsia="cs-CZ"/>
        </w:rPr>
        <w:t xml:space="preserve"> z </w:t>
      </w:r>
      <w:r w:rsidRPr="00CA732A">
        <w:rPr>
          <w:rFonts w:ascii="Cambria" w:eastAsia="Times New Roman" w:hAnsi="Cambria" w:cs="Arial"/>
          <w:lang w:eastAsia="cs-CZ"/>
        </w:rPr>
        <w:t>denní spotřeby domácností.</w:t>
      </w:r>
    </w:p>
    <w:p w14:paraId="57D90E98" w14:textId="77777777" w:rsidR="00D3530A" w:rsidRPr="00CA732A" w:rsidRDefault="00D3530A" w:rsidP="00402649">
      <w:pPr>
        <w:numPr>
          <w:ilvl w:val="0"/>
          <w:numId w:val="2"/>
        </w:numPr>
        <w:spacing w:after="220" w:line="288" w:lineRule="auto"/>
        <w:ind w:left="384"/>
        <w:rPr>
          <w:rFonts w:ascii="Cambria" w:eastAsia="Times New Roman" w:hAnsi="Cambria" w:cs="Arial"/>
          <w:lang w:eastAsia="cs-CZ"/>
        </w:rPr>
      </w:pPr>
      <w:r w:rsidRPr="00CA732A">
        <w:rPr>
          <w:rFonts w:ascii="Cambria" w:eastAsia="Times New Roman" w:hAnsi="Cambria" w:cs="Arial"/>
          <w:b/>
          <w:bCs/>
          <w:lang w:eastAsia="cs-CZ"/>
        </w:rPr>
        <w:t>Biologicky rozložitelný odpad</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 xml:space="preserve">– je jakýkoli odpad, který je schopen anaerobního nebo aerobního rozkladu (např. potraviny, odpad </w:t>
      </w:r>
      <w:proofErr w:type="gramStart"/>
      <w:r w:rsidRPr="00CA732A">
        <w:rPr>
          <w:rFonts w:ascii="Cambria" w:eastAsia="Times New Roman" w:hAnsi="Cambria" w:cs="Arial"/>
          <w:lang w:eastAsia="cs-CZ"/>
        </w:rPr>
        <w:t>ze</w:t>
      </w:r>
      <w:proofErr w:type="gramEnd"/>
      <w:r w:rsidRPr="00CA732A">
        <w:rPr>
          <w:rFonts w:ascii="Cambria" w:eastAsia="Times New Roman" w:hAnsi="Cambria" w:cs="Arial"/>
          <w:lang w:eastAsia="cs-CZ"/>
        </w:rPr>
        <w:t xml:space="preserve"> zeleně, papír)</w:t>
      </w:r>
      <w:r w:rsidR="00161BCF" w:rsidRPr="00CA732A">
        <w:rPr>
          <w:rFonts w:ascii="Cambria" w:eastAsia="Times New Roman" w:hAnsi="Cambria" w:cs="Arial"/>
          <w:lang w:eastAsia="cs-CZ"/>
        </w:rPr>
        <w:t xml:space="preserve"> </w:t>
      </w:r>
    </w:p>
    <w:p w14:paraId="3D11CD9D" w14:textId="77777777" w:rsidR="00D3530A" w:rsidRPr="00AA4BAF" w:rsidRDefault="00D3530A" w:rsidP="00391902">
      <w:pPr>
        <w:pStyle w:val="Nadpis2"/>
      </w:pPr>
      <w:bookmarkStart w:id="4" w:name="_Toc124677974"/>
      <w:bookmarkStart w:id="5" w:name="_Toc124766163"/>
      <w:bookmarkStart w:id="6" w:name="_Toc124766358"/>
      <w:bookmarkStart w:id="7" w:name="_Toc124790309"/>
      <w:r w:rsidRPr="00391902">
        <w:t>Dělení</w:t>
      </w:r>
      <w:bookmarkEnd w:id="4"/>
      <w:bookmarkEnd w:id="5"/>
      <w:bookmarkEnd w:id="6"/>
      <w:bookmarkEnd w:id="7"/>
    </w:p>
    <w:p w14:paraId="6F09C531" w14:textId="77777777" w:rsidR="00D3530A" w:rsidRPr="00CA732A" w:rsidRDefault="00D3530A" w:rsidP="00402649">
      <w:pPr>
        <w:spacing w:after="220" w:line="288" w:lineRule="auto"/>
        <w:rPr>
          <w:rFonts w:ascii="Cambria" w:eastAsia="Times New Roman" w:hAnsi="Cambria" w:cs="Arial"/>
          <w:lang w:eastAsia="cs-CZ"/>
        </w:rPr>
      </w:pPr>
      <w:r w:rsidRPr="00CA732A">
        <w:rPr>
          <w:rFonts w:ascii="Cambria" w:eastAsia="Times New Roman" w:hAnsi="Cambria" w:cs="Arial"/>
          <w:lang w:eastAsia="cs-CZ"/>
        </w:rPr>
        <w:t>Odpady lze dělit</w:t>
      </w:r>
      <w:r w:rsidR="00BF675E">
        <w:rPr>
          <w:rFonts w:ascii="Cambria" w:eastAsia="Times New Roman" w:hAnsi="Cambria" w:cs="Arial"/>
          <w:lang w:eastAsia="cs-CZ"/>
        </w:rPr>
        <w:t xml:space="preserve"> z </w:t>
      </w:r>
      <w:r w:rsidRPr="00CA732A">
        <w:rPr>
          <w:rFonts w:ascii="Cambria" w:eastAsia="Times New Roman" w:hAnsi="Cambria" w:cs="Arial"/>
          <w:lang w:eastAsia="cs-CZ"/>
        </w:rPr>
        <w:t>různých hledisek. Podle</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skupenství</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hmoty se dělí na pevné</w:t>
      </w:r>
      <w:r w:rsidR="00BF675E">
        <w:rPr>
          <w:rFonts w:ascii="Cambria" w:eastAsia="Times New Roman" w:hAnsi="Cambria" w:cs="Arial"/>
          <w:lang w:eastAsia="cs-CZ"/>
        </w:rPr>
        <w:t xml:space="preserve"> a </w:t>
      </w:r>
      <w:r w:rsidRPr="00CA732A">
        <w:rPr>
          <w:rFonts w:ascii="Cambria" w:eastAsia="Times New Roman" w:hAnsi="Cambria" w:cs="Arial"/>
          <w:lang w:eastAsia="cs-CZ"/>
        </w:rPr>
        <w:t>kapalné, podle původu na</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odpady</w:t>
      </w:r>
      <w:r w:rsidR="00BF675E">
        <w:rPr>
          <w:rFonts w:ascii="Cambria" w:eastAsia="Times New Roman" w:hAnsi="Cambria" w:cs="Arial"/>
          <w:lang w:eastAsia="cs-CZ"/>
        </w:rPr>
        <w:t xml:space="preserve"> z </w:t>
      </w:r>
      <w:r w:rsidRPr="00CA732A">
        <w:rPr>
          <w:rFonts w:ascii="Cambria" w:eastAsia="Times New Roman" w:hAnsi="Cambria" w:cs="Arial"/>
          <w:lang w:eastAsia="cs-CZ"/>
        </w:rPr>
        <w:t>těžby,</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průmyslové odpady,</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zemědělské odpady</w:t>
      </w:r>
      <w:r w:rsidR="00BF675E">
        <w:rPr>
          <w:rFonts w:ascii="Cambria" w:eastAsia="Times New Roman" w:hAnsi="Cambria" w:cs="Arial"/>
          <w:lang w:eastAsia="cs-CZ"/>
        </w:rPr>
        <w:t xml:space="preserve"> a </w:t>
      </w:r>
      <w:r w:rsidRPr="00CA732A">
        <w:rPr>
          <w:rFonts w:ascii="Cambria" w:eastAsia="Times New Roman" w:hAnsi="Cambria" w:cs="Arial"/>
          <w:lang w:eastAsia="cs-CZ"/>
        </w:rPr>
        <w:t>komunální odpady. Specifickým druhem odpadu jsou odpady</w:t>
      </w:r>
      <w:r w:rsidR="00BF675E">
        <w:rPr>
          <w:rFonts w:ascii="Cambria" w:eastAsia="Times New Roman" w:hAnsi="Cambria" w:cs="Arial"/>
          <w:lang w:eastAsia="cs-CZ"/>
        </w:rPr>
        <w:t xml:space="preserve"> z </w:t>
      </w:r>
      <w:r w:rsidRPr="00CA732A">
        <w:rPr>
          <w:rFonts w:ascii="Cambria" w:eastAsia="Times New Roman" w:hAnsi="Cambria" w:cs="Arial"/>
          <w:lang w:eastAsia="cs-CZ"/>
        </w:rPr>
        <w:t>výroby, především strojírenské. Různé kovové třísky, zbytky tyčového materiálu po dělení normalizovaných profi</w:t>
      </w:r>
      <w:r w:rsidR="002C37FD">
        <w:rPr>
          <w:rFonts w:ascii="Cambria" w:eastAsia="Times New Roman" w:hAnsi="Cambria" w:cs="Arial"/>
          <w:lang w:eastAsia="cs-CZ"/>
        </w:rPr>
        <w:t xml:space="preserve">lů jsou ve skutečnosti </w:t>
      </w:r>
      <w:proofErr w:type="gramStart"/>
      <w:r w:rsidR="002C37FD">
        <w:rPr>
          <w:rFonts w:ascii="Cambria" w:eastAsia="Times New Roman" w:hAnsi="Cambria" w:cs="Arial"/>
          <w:lang w:eastAsia="cs-CZ"/>
        </w:rPr>
        <w:t>cennou</w:t>
      </w:r>
      <w:proofErr w:type="gramEnd"/>
      <w:r w:rsidR="00BF675E">
        <w:rPr>
          <w:rFonts w:ascii="Cambria" w:eastAsia="Times New Roman" w:hAnsi="Cambria" w:cs="Arial"/>
          <w:lang w:eastAsia="cs-CZ"/>
        </w:rPr>
        <w:t xml:space="preserve"> a </w:t>
      </w:r>
      <w:r w:rsidRPr="00CA732A">
        <w:rPr>
          <w:rFonts w:ascii="Cambria" w:eastAsia="Times New Roman" w:hAnsi="Cambria" w:cs="Arial"/>
          <w:lang w:eastAsia="cs-CZ"/>
        </w:rPr>
        <w:t>především neznečištěnou surovinou.</w:t>
      </w:r>
    </w:p>
    <w:p w14:paraId="64DEDBBD" w14:textId="77777777" w:rsidR="00D3530A" w:rsidRPr="009572A7" w:rsidRDefault="00D3530A" w:rsidP="00391902">
      <w:pPr>
        <w:pStyle w:val="Nadpis2"/>
      </w:pPr>
      <w:bookmarkStart w:id="8" w:name="_Toc124677975"/>
      <w:bookmarkStart w:id="9" w:name="_Toc124766164"/>
      <w:bookmarkStart w:id="10" w:name="_Toc124766359"/>
      <w:bookmarkStart w:id="11" w:name="_Toc124790310"/>
      <w:r w:rsidRPr="009572A7">
        <w:t>Dělení odpadu dle legislativy</w:t>
      </w:r>
      <w:bookmarkEnd w:id="8"/>
      <w:bookmarkEnd w:id="9"/>
      <w:bookmarkEnd w:id="10"/>
      <w:bookmarkEnd w:id="11"/>
    </w:p>
    <w:p w14:paraId="54A0D413" w14:textId="77777777" w:rsidR="00D3530A" w:rsidRPr="00CA732A" w:rsidRDefault="00D3530A" w:rsidP="00402649">
      <w:pPr>
        <w:spacing w:after="220" w:line="288" w:lineRule="auto"/>
        <w:rPr>
          <w:rFonts w:ascii="Cambria" w:eastAsia="Times New Roman" w:hAnsi="Cambria" w:cs="Arial"/>
          <w:lang w:eastAsia="cs-CZ"/>
        </w:rPr>
      </w:pPr>
      <w:r w:rsidRPr="00CA732A">
        <w:rPr>
          <w:rFonts w:ascii="Cambria" w:eastAsia="Times New Roman" w:hAnsi="Cambria" w:cs="Arial"/>
          <w:lang w:eastAsia="cs-CZ"/>
        </w:rPr>
        <w:t>Odpady se dle legislativy katalogizují</w:t>
      </w:r>
      <w:r w:rsidR="00BF675E">
        <w:rPr>
          <w:rFonts w:ascii="Cambria" w:eastAsia="Times New Roman" w:hAnsi="Cambria" w:cs="Arial"/>
          <w:lang w:eastAsia="cs-CZ"/>
        </w:rPr>
        <w:t xml:space="preserve"> v </w:t>
      </w:r>
      <w:r w:rsidRPr="00CA732A">
        <w:rPr>
          <w:rFonts w:ascii="Cambria" w:eastAsia="Times New Roman" w:hAnsi="Cambria" w:cs="Arial"/>
          <w:lang w:eastAsia="cs-CZ"/>
        </w:rPr>
        <w:t>tzv. Katalogu odpadů (20 skupin odpadu)</w:t>
      </w:r>
      <w:r w:rsidR="00BF675E">
        <w:rPr>
          <w:rFonts w:ascii="Cambria" w:eastAsia="Times New Roman" w:hAnsi="Cambria" w:cs="Arial"/>
          <w:lang w:eastAsia="cs-CZ"/>
        </w:rPr>
        <w:t xml:space="preserve"> a </w:t>
      </w:r>
      <w:r w:rsidRPr="00CA732A">
        <w:rPr>
          <w:rFonts w:ascii="Cambria" w:eastAsia="Times New Roman" w:hAnsi="Cambria" w:cs="Arial"/>
          <w:lang w:eastAsia="cs-CZ"/>
        </w:rPr>
        <w:t>lze je dělit podle složení na:</w:t>
      </w:r>
    </w:p>
    <w:p w14:paraId="38F4C4C1" w14:textId="77777777" w:rsidR="00D3530A" w:rsidRPr="00CA732A" w:rsidRDefault="00D3530A" w:rsidP="00402649">
      <w:pPr>
        <w:numPr>
          <w:ilvl w:val="0"/>
          <w:numId w:val="3"/>
        </w:numPr>
        <w:spacing w:after="220" w:line="288" w:lineRule="auto"/>
        <w:ind w:left="384"/>
        <w:rPr>
          <w:rFonts w:ascii="Cambria" w:eastAsia="Times New Roman" w:hAnsi="Cambria" w:cs="Arial"/>
          <w:lang w:eastAsia="cs-CZ"/>
        </w:rPr>
      </w:pPr>
      <w:r w:rsidRPr="00CA732A">
        <w:rPr>
          <w:rFonts w:ascii="Cambria" w:eastAsia="Times New Roman" w:hAnsi="Cambria" w:cs="Arial"/>
          <w:lang w:eastAsia="cs-CZ"/>
        </w:rPr>
        <w:t>Nebezpečný odpad</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(NO)</w:t>
      </w:r>
    </w:p>
    <w:p w14:paraId="212CF083" w14:textId="77777777" w:rsidR="00D3530A" w:rsidRPr="00CA732A" w:rsidRDefault="00D3530A" w:rsidP="00402649">
      <w:pPr>
        <w:numPr>
          <w:ilvl w:val="0"/>
          <w:numId w:val="3"/>
        </w:numPr>
        <w:spacing w:after="220" w:line="288" w:lineRule="auto"/>
        <w:ind w:left="384"/>
        <w:rPr>
          <w:rFonts w:ascii="Cambria" w:eastAsia="Times New Roman" w:hAnsi="Cambria" w:cs="Arial"/>
          <w:lang w:eastAsia="cs-CZ"/>
        </w:rPr>
      </w:pPr>
      <w:r w:rsidRPr="00CA732A">
        <w:rPr>
          <w:rFonts w:ascii="Cambria" w:eastAsia="Times New Roman" w:hAnsi="Cambria" w:cs="Arial"/>
          <w:lang w:eastAsia="cs-CZ"/>
        </w:rPr>
        <w:t>Ostatní odpad</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(OO)</w:t>
      </w:r>
    </w:p>
    <w:p w14:paraId="5413A79B" w14:textId="77777777" w:rsidR="00D3530A" w:rsidRPr="00CA732A" w:rsidRDefault="00D3530A" w:rsidP="00402649">
      <w:pPr>
        <w:numPr>
          <w:ilvl w:val="0"/>
          <w:numId w:val="3"/>
        </w:numPr>
        <w:spacing w:after="220" w:line="288" w:lineRule="auto"/>
        <w:ind w:left="384"/>
        <w:rPr>
          <w:rFonts w:ascii="Cambria" w:eastAsia="Times New Roman" w:hAnsi="Cambria" w:cs="Arial"/>
          <w:lang w:eastAsia="cs-CZ"/>
        </w:rPr>
      </w:pPr>
      <w:r w:rsidRPr="00CA732A">
        <w:rPr>
          <w:rFonts w:ascii="Cambria" w:eastAsia="Times New Roman" w:hAnsi="Cambria" w:cs="Arial"/>
          <w:lang w:eastAsia="cs-CZ"/>
        </w:rPr>
        <w:t>odpady, které nejsou uvedeny</w:t>
      </w:r>
      <w:r w:rsidR="00BF675E">
        <w:rPr>
          <w:rFonts w:ascii="Cambria" w:eastAsia="Times New Roman" w:hAnsi="Cambria" w:cs="Arial"/>
          <w:lang w:eastAsia="cs-CZ"/>
        </w:rPr>
        <w:t xml:space="preserve"> v </w:t>
      </w:r>
      <w:r w:rsidRPr="00CA732A">
        <w:rPr>
          <w:rFonts w:ascii="Cambria" w:eastAsia="Times New Roman" w:hAnsi="Cambria" w:cs="Arial"/>
          <w:lang w:eastAsia="cs-CZ"/>
        </w:rPr>
        <w:t xml:space="preserve">seznamu NO, ale kategorie nebezpečný jim byla </w:t>
      </w:r>
      <w:proofErr w:type="gramStart"/>
      <w:r w:rsidRPr="00CA732A">
        <w:rPr>
          <w:rFonts w:ascii="Cambria" w:eastAsia="Times New Roman" w:hAnsi="Cambria" w:cs="Arial"/>
          <w:lang w:eastAsia="cs-CZ"/>
        </w:rPr>
        <w:t>přiřazena.(</w:t>
      </w:r>
      <w:proofErr w:type="gramEnd"/>
      <w:r w:rsidRPr="00CA732A">
        <w:rPr>
          <w:rFonts w:ascii="Cambria" w:eastAsia="Times New Roman" w:hAnsi="Cambria" w:cs="Arial"/>
          <w:lang w:eastAsia="cs-CZ"/>
        </w:rPr>
        <w:t>O/N) - (např.: materiály znečištěné po havárii)</w:t>
      </w:r>
    </w:p>
    <w:p w14:paraId="1111D33B" w14:textId="77777777" w:rsidR="00D3530A" w:rsidRPr="009572A7" w:rsidRDefault="00D3530A" w:rsidP="00391902">
      <w:pPr>
        <w:pStyle w:val="Nadpis1"/>
      </w:pPr>
      <w:bookmarkStart w:id="12" w:name="_Toc124677976"/>
      <w:bookmarkStart w:id="13" w:name="_Toc124766165"/>
      <w:bookmarkStart w:id="14" w:name="_Toc124766360"/>
      <w:bookmarkStart w:id="15" w:name="_Toc124790311"/>
      <w:r w:rsidRPr="009572A7">
        <w:lastRenderedPageBreak/>
        <w:t>Nakládání</w:t>
      </w:r>
      <w:r w:rsidR="00BF675E">
        <w:t xml:space="preserve"> s </w:t>
      </w:r>
      <w:r w:rsidRPr="009572A7">
        <w:t>odpadem</w:t>
      </w:r>
      <w:bookmarkEnd w:id="12"/>
      <w:bookmarkEnd w:id="13"/>
      <w:bookmarkEnd w:id="14"/>
      <w:bookmarkEnd w:id="15"/>
    </w:p>
    <w:p w14:paraId="73E143D0" w14:textId="77777777" w:rsidR="00D3530A" w:rsidRPr="00CA732A" w:rsidRDefault="00D3530A" w:rsidP="00402649">
      <w:pPr>
        <w:spacing w:after="220" w:line="288" w:lineRule="auto"/>
        <w:rPr>
          <w:rFonts w:ascii="Cambria" w:eastAsia="Times New Roman" w:hAnsi="Cambria" w:cs="Arial"/>
          <w:lang w:eastAsia="cs-CZ"/>
        </w:rPr>
      </w:pPr>
      <w:r w:rsidRPr="00CA732A">
        <w:rPr>
          <w:rFonts w:ascii="Cambria" w:eastAsia="Times New Roman" w:hAnsi="Cambria" w:cs="Arial"/>
          <w:lang w:eastAsia="cs-CZ"/>
        </w:rPr>
        <w:t>S vyprodukovaným odpadem je třeba nějakým způsobem naložit. Od jednotlivých</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občanů</w:t>
      </w:r>
      <w:r w:rsidR="00BF675E">
        <w:rPr>
          <w:rFonts w:ascii="Cambria" w:eastAsia="Times New Roman" w:hAnsi="Cambria" w:cs="Arial"/>
          <w:lang w:eastAsia="cs-CZ"/>
        </w:rPr>
        <w:t xml:space="preserve"> a </w:t>
      </w:r>
      <w:r w:rsidRPr="00CA732A">
        <w:rPr>
          <w:rFonts w:ascii="Cambria" w:eastAsia="Times New Roman" w:hAnsi="Cambria" w:cs="Arial"/>
          <w:lang w:eastAsia="cs-CZ"/>
        </w:rPr>
        <w:t>firem, kteří odpad ukládají do</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popelnic</w:t>
      </w:r>
      <w:r w:rsidR="00BF675E">
        <w:rPr>
          <w:rFonts w:ascii="Cambria" w:eastAsia="Times New Roman" w:hAnsi="Cambria" w:cs="Arial"/>
          <w:lang w:eastAsia="cs-CZ"/>
        </w:rPr>
        <w:t xml:space="preserve"> a </w:t>
      </w:r>
      <w:r w:rsidRPr="00CA732A">
        <w:rPr>
          <w:rFonts w:ascii="Cambria" w:eastAsia="Times New Roman" w:hAnsi="Cambria" w:cs="Arial"/>
          <w:lang w:eastAsia="cs-CZ"/>
        </w:rPr>
        <w:t>kontejnerů, obvykle odpad vyvážejí</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popelářskými vozy</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obecní či městské</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komunální služby. Po jeho shromáždění se obvykle využije jedna</w:t>
      </w:r>
      <w:r w:rsidR="00BF675E">
        <w:rPr>
          <w:rFonts w:ascii="Cambria" w:eastAsia="Times New Roman" w:hAnsi="Cambria" w:cs="Arial"/>
          <w:lang w:eastAsia="cs-CZ"/>
        </w:rPr>
        <w:t xml:space="preserve"> z </w:t>
      </w:r>
      <w:r w:rsidRPr="00CA732A">
        <w:rPr>
          <w:rFonts w:ascii="Cambria" w:eastAsia="Times New Roman" w:hAnsi="Cambria" w:cs="Arial"/>
          <w:lang w:eastAsia="cs-CZ"/>
        </w:rPr>
        <w:t>následujících možností:</w:t>
      </w:r>
    </w:p>
    <w:p w14:paraId="23F38A69" w14:textId="77777777" w:rsidR="00D3530A" w:rsidRPr="00CA732A" w:rsidRDefault="00D3530A" w:rsidP="00402649">
      <w:pPr>
        <w:numPr>
          <w:ilvl w:val="0"/>
          <w:numId w:val="4"/>
        </w:numPr>
        <w:spacing w:after="220" w:line="288" w:lineRule="auto"/>
        <w:ind w:left="384"/>
        <w:rPr>
          <w:rFonts w:ascii="Cambria" w:eastAsia="Times New Roman" w:hAnsi="Cambria" w:cs="Arial"/>
          <w:lang w:eastAsia="cs-CZ"/>
        </w:rPr>
      </w:pPr>
      <w:r w:rsidRPr="00CA732A">
        <w:rPr>
          <w:rFonts w:ascii="Cambria" w:eastAsia="Times New Roman" w:hAnsi="Cambria" w:cs="Arial"/>
          <w:lang w:eastAsia="cs-CZ"/>
        </w:rPr>
        <w:t>opětovné využití</w:t>
      </w:r>
    </w:p>
    <w:p w14:paraId="51119DC2" w14:textId="77777777" w:rsidR="00D3530A" w:rsidRPr="00CA732A" w:rsidRDefault="00D3530A" w:rsidP="00402649">
      <w:pPr>
        <w:numPr>
          <w:ilvl w:val="0"/>
          <w:numId w:val="4"/>
        </w:numPr>
        <w:spacing w:after="220" w:line="288" w:lineRule="auto"/>
        <w:ind w:left="384"/>
        <w:rPr>
          <w:rFonts w:ascii="Cambria" w:eastAsia="Times New Roman" w:hAnsi="Cambria" w:cs="Arial"/>
          <w:lang w:eastAsia="cs-CZ"/>
        </w:rPr>
      </w:pPr>
      <w:r w:rsidRPr="00CA732A">
        <w:rPr>
          <w:rFonts w:ascii="Cambria" w:eastAsia="Times New Roman" w:hAnsi="Cambria" w:cs="Arial"/>
          <w:lang w:eastAsia="cs-CZ"/>
        </w:rPr>
        <w:t>materiálové</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využití</w:t>
      </w:r>
    </w:p>
    <w:p w14:paraId="2BDDFD7C" w14:textId="77777777" w:rsidR="00D3530A" w:rsidRPr="00CA732A" w:rsidRDefault="00D3530A" w:rsidP="00402649">
      <w:pPr>
        <w:numPr>
          <w:ilvl w:val="1"/>
          <w:numId w:val="4"/>
        </w:numPr>
        <w:spacing w:after="220" w:line="288" w:lineRule="auto"/>
        <w:ind w:left="768"/>
        <w:rPr>
          <w:rFonts w:ascii="Cambria" w:eastAsia="Times New Roman" w:hAnsi="Cambria" w:cs="Arial"/>
          <w:lang w:eastAsia="cs-CZ"/>
        </w:rPr>
      </w:pPr>
      <w:r w:rsidRPr="00CA732A">
        <w:rPr>
          <w:rFonts w:ascii="Cambria" w:eastAsia="Times New Roman" w:hAnsi="Cambria" w:cs="Arial"/>
          <w:lang w:eastAsia="cs-CZ"/>
        </w:rPr>
        <w:t>recyklace</w:t>
      </w:r>
    </w:p>
    <w:p w14:paraId="7E5247FF" w14:textId="77777777" w:rsidR="00D3530A" w:rsidRPr="00CA732A" w:rsidRDefault="00D3530A" w:rsidP="00402649">
      <w:pPr>
        <w:numPr>
          <w:ilvl w:val="1"/>
          <w:numId w:val="4"/>
        </w:numPr>
        <w:spacing w:after="220" w:line="288" w:lineRule="auto"/>
        <w:ind w:left="768"/>
        <w:rPr>
          <w:rFonts w:ascii="Cambria" w:eastAsia="Times New Roman" w:hAnsi="Cambria" w:cs="Arial"/>
          <w:lang w:eastAsia="cs-CZ"/>
        </w:rPr>
      </w:pPr>
      <w:r w:rsidRPr="00CA732A">
        <w:rPr>
          <w:rFonts w:ascii="Cambria" w:eastAsia="Times New Roman" w:hAnsi="Cambria" w:cs="Arial"/>
          <w:lang w:eastAsia="cs-CZ"/>
        </w:rPr>
        <w:t>kompostování</w:t>
      </w:r>
    </w:p>
    <w:p w14:paraId="35A10C8E" w14:textId="77777777" w:rsidR="00D3530A" w:rsidRPr="00CA732A" w:rsidRDefault="00D3530A" w:rsidP="00402649">
      <w:pPr>
        <w:numPr>
          <w:ilvl w:val="0"/>
          <w:numId w:val="4"/>
        </w:numPr>
        <w:spacing w:after="220" w:line="288" w:lineRule="auto"/>
        <w:ind w:left="384"/>
        <w:rPr>
          <w:rFonts w:ascii="Cambria" w:eastAsia="Times New Roman" w:hAnsi="Cambria" w:cs="Arial"/>
          <w:lang w:eastAsia="cs-CZ"/>
        </w:rPr>
      </w:pPr>
      <w:r w:rsidRPr="00CA732A">
        <w:rPr>
          <w:rFonts w:ascii="Cambria" w:eastAsia="Times New Roman" w:hAnsi="Cambria" w:cs="Arial"/>
          <w:lang w:eastAsia="cs-CZ"/>
        </w:rPr>
        <w:t>energetické</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využití</w:t>
      </w:r>
    </w:p>
    <w:p w14:paraId="7E6B746E" w14:textId="77777777" w:rsidR="00D3530A" w:rsidRPr="00CA732A" w:rsidRDefault="00D3530A" w:rsidP="00402649">
      <w:pPr>
        <w:numPr>
          <w:ilvl w:val="1"/>
          <w:numId w:val="4"/>
        </w:numPr>
        <w:spacing w:after="220" w:line="288" w:lineRule="auto"/>
        <w:ind w:left="768"/>
        <w:rPr>
          <w:rFonts w:ascii="Cambria" w:eastAsia="Times New Roman" w:hAnsi="Cambria" w:cs="Arial"/>
          <w:lang w:eastAsia="cs-CZ"/>
        </w:rPr>
      </w:pPr>
      <w:r w:rsidRPr="00CA732A">
        <w:rPr>
          <w:rFonts w:ascii="Cambria" w:eastAsia="Times New Roman" w:hAnsi="Cambria" w:cs="Arial"/>
          <w:lang w:eastAsia="cs-CZ"/>
        </w:rPr>
        <w:t>přímé</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spalování</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zplyňování</w:t>
      </w:r>
    </w:p>
    <w:p w14:paraId="7B5E9FC9" w14:textId="77777777" w:rsidR="00D3530A" w:rsidRPr="00CA732A" w:rsidRDefault="00D3530A" w:rsidP="00402649">
      <w:pPr>
        <w:numPr>
          <w:ilvl w:val="1"/>
          <w:numId w:val="4"/>
        </w:numPr>
        <w:spacing w:after="220" w:line="288" w:lineRule="auto"/>
        <w:ind w:left="768"/>
        <w:rPr>
          <w:rFonts w:ascii="Cambria" w:eastAsia="Times New Roman" w:hAnsi="Cambria" w:cs="Arial"/>
          <w:lang w:eastAsia="cs-CZ"/>
        </w:rPr>
      </w:pPr>
      <w:r w:rsidRPr="00CA732A">
        <w:rPr>
          <w:rFonts w:ascii="Cambria" w:eastAsia="Times New Roman" w:hAnsi="Cambria" w:cs="Arial"/>
          <w:lang w:eastAsia="cs-CZ"/>
        </w:rPr>
        <w:t>výroba</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paliv</w:t>
      </w:r>
    </w:p>
    <w:p w14:paraId="7824DDB9" w14:textId="77777777" w:rsidR="00D3530A" w:rsidRPr="00CA732A" w:rsidRDefault="00D3530A" w:rsidP="00402649">
      <w:pPr>
        <w:numPr>
          <w:ilvl w:val="0"/>
          <w:numId w:val="4"/>
        </w:numPr>
        <w:spacing w:after="220" w:line="288" w:lineRule="auto"/>
        <w:ind w:left="384"/>
        <w:rPr>
          <w:rFonts w:ascii="Cambria" w:eastAsia="Times New Roman" w:hAnsi="Cambria" w:cs="Arial"/>
          <w:lang w:eastAsia="cs-CZ"/>
        </w:rPr>
      </w:pPr>
      <w:r w:rsidRPr="00CA732A">
        <w:rPr>
          <w:rFonts w:ascii="Cambria" w:eastAsia="Times New Roman" w:hAnsi="Cambria" w:cs="Arial"/>
          <w:lang w:eastAsia="cs-CZ"/>
        </w:rPr>
        <w:t>uložení na</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skládce odpadů</w:t>
      </w:r>
    </w:p>
    <w:p w14:paraId="395AFE37" w14:textId="77777777" w:rsidR="00D3530A" w:rsidRPr="00CA732A" w:rsidRDefault="00D3530A" w:rsidP="00402649">
      <w:pPr>
        <w:spacing w:after="220" w:line="288" w:lineRule="auto"/>
        <w:rPr>
          <w:rFonts w:ascii="Cambria" w:eastAsia="Times New Roman" w:hAnsi="Cambria" w:cs="Arial"/>
          <w:lang w:eastAsia="cs-CZ"/>
        </w:rPr>
      </w:pPr>
      <w:r w:rsidRPr="00CA732A">
        <w:rPr>
          <w:rFonts w:ascii="Cambria" w:eastAsia="Times New Roman" w:hAnsi="Cambria" w:cs="Arial"/>
          <w:lang w:eastAsia="cs-CZ"/>
        </w:rPr>
        <w:t>Zvláštním způsobem se nakládá</w:t>
      </w:r>
      <w:r w:rsidR="00BF675E">
        <w:rPr>
          <w:rFonts w:ascii="Cambria" w:eastAsia="Times New Roman" w:hAnsi="Cambria" w:cs="Arial"/>
          <w:lang w:eastAsia="cs-CZ"/>
        </w:rPr>
        <w:t xml:space="preserve"> s </w:t>
      </w:r>
      <w:r w:rsidRPr="00CA732A">
        <w:rPr>
          <w:rFonts w:ascii="Cambria" w:eastAsia="Times New Roman" w:hAnsi="Cambria" w:cs="Arial"/>
          <w:lang w:eastAsia="cs-CZ"/>
        </w:rPr>
        <w:t>některými nebezpečnými odpady, například</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jaderným odpadem. Samostatnou kapitolu také tvoří</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nebezpečný odpad</w:t>
      </w:r>
      <w:r w:rsidR="00C265F6">
        <w:rPr>
          <w:rFonts w:ascii="Cambria" w:eastAsia="Times New Roman" w:hAnsi="Cambria" w:cs="Arial"/>
          <w:lang w:eastAsia="cs-CZ"/>
        </w:rPr>
        <w:t>,</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jako jsou vybité baterie, staré léky, oleje, staré ledničky</w:t>
      </w:r>
      <w:r w:rsidR="00BF675E">
        <w:rPr>
          <w:rFonts w:ascii="Cambria" w:eastAsia="Times New Roman" w:hAnsi="Cambria" w:cs="Arial"/>
          <w:lang w:eastAsia="cs-CZ"/>
        </w:rPr>
        <w:t xml:space="preserve"> a </w:t>
      </w:r>
      <w:r w:rsidRPr="00CA732A">
        <w:rPr>
          <w:rFonts w:ascii="Cambria" w:eastAsia="Times New Roman" w:hAnsi="Cambria" w:cs="Arial"/>
          <w:lang w:eastAsia="cs-CZ"/>
        </w:rPr>
        <w:t>další elektrospotřebiče. Takovýto odpad do běžné popelnice nepatří, ale je možné je odvézt do sběrného dvora. Nepoužité či prošlé léky je možné vrátit</w:t>
      </w:r>
      <w:r w:rsidR="00BF675E">
        <w:rPr>
          <w:rFonts w:ascii="Cambria" w:eastAsia="Times New Roman" w:hAnsi="Cambria" w:cs="Arial"/>
          <w:lang w:eastAsia="cs-CZ"/>
        </w:rPr>
        <w:t xml:space="preserve"> v </w:t>
      </w:r>
      <w:r w:rsidRPr="00CA732A">
        <w:rPr>
          <w:rFonts w:ascii="Cambria" w:eastAsia="Times New Roman" w:hAnsi="Cambria" w:cs="Arial"/>
          <w:lang w:eastAsia="cs-CZ"/>
        </w:rPr>
        <w:t>lékárně, baterie je možné odevzdat</w:t>
      </w:r>
      <w:r w:rsidR="00BF675E">
        <w:rPr>
          <w:rFonts w:ascii="Cambria" w:eastAsia="Times New Roman" w:hAnsi="Cambria" w:cs="Arial"/>
          <w:lang w:eastAsia="cs-CZ"/>
        </w:rPr>
        <w:t xml:space="preserve"> v </w:t>
      </w:r>
      <w:r w:rsidRPr="00CA732A">
        <w:rPr>
          <w:rFonts w:ascii="Cambria" w:eastAsia="Times New Roman" w:hAnsi="Cambria" w:cs="Arial"/>
          <w:lang w:eastAsia="cs-CZ"/>
        </w:rPr>
        <w:t>elektroprodejnách.</w:t>
      </w:r>
      <w:r w:rsidR="00C265F6" w:rsidRPr="00CA732A">
        <w:rPr>
          <w:rFonts w:ascii="Cambria" w:eastAsia="Times New Roman" w:hAnsi="Cambria" w:cs="Arial"/>
          <w:lang w:eastAsia="cs-CZ"/>
        </w:rPr>
        <w:t xml:space="preserve"> </w:t>
      </w:r>
    </w:p>
    <w:p w14:paraId="72D74F21" w14:textId="77777777" w:rsidR="00D3530A" w:rsidRPr="009572A7" w:rsidRDefault="00D3530A" w:rsidP="00391902">
      <w:pPr>
        <w:pStyle w:val="Nadpis1"/>
      </w:pPr>
      <w:bookmarkStart w:id="16" w:name="_Toc124677977"/>
      <w:bookmarkStart w:id="17" w:name="_Toc124766166"/>
      <w:bookmarkStart w:id="18" w:name="_Toc124766361"/>
      <w:bookmarkStart w:id="19" w:name="_Toc124790312"/>
      <w:r w:rsidRPr="009572A7">
        <w:lastRenderedPageBreak/>
        <w:t>Problémy</w:t>
      </w:r>
      <w:r w:rsidR="00BF675E">
        <w:t xml:space="preserve"> s </w:t>
      </w:r>
      <w:r w:rsidRPr="009572A7">
        <w:t>odpadem</w:t>
      </w:r>
      <w:bookmarkEnd w:id="16"/>
      <w:bookmarkEnd w:id="17"/>
      <w:bookmarkEnd w:id="18"/>
      <w:bookmarkEnd w:id="19"/>
    </w:p>
    <w:p w14:paraId="4903AC4F" w14:textId="77777777" w:rsidR="00D3530A" w:rsidRPr="00CA732A" w:rsidRDefault="00D3530A" w:rsidP="00402649">
      <w:pPr>
        <w:spacing w:after="220" w:line="288" w:lineRule="auto"/>
        <w:rPr>
          <w:rFonts w:ascii="Cambria" w:eastAsia="Times New Roman" w:hAnsi="Cambria" w:cs="Arial"/>
          <w:lang w:eastAsia="cs-CZ"/>
        </w:rPr>
      </w:pPr>
      <w:r w:rsidRPr="00CA732A">
        <w:rPr>
          <w:rFonts w:ascii="Cambria" w:eastAsia="Times New Roman" w:hAnsi="Cambria" w:cs="Arial"/>
          <w:lang w:eastAsia="cs-CZ"/>
        </w:rPr>
        <w:t>Obrovské množství produkovaného nerecyklovatelného</w:t>
      </w:r>
      <w:r w:rsidR="00BF675E">
        <w:rPr>
          <w:rFonts w:ascii="Cambria" w:eastAsia="Times New Roman" w:hAnsi="Cambria" w:cs="Arial"/>
          <w:lang w:eastAsia="cs-CZ"/>
        </w:rPr>
        <w:t xml:space="preserve"> a </w:t>
      </w:r>
      <w:r w:rsidRPr="00CA732A">
        <w:rPr>
          <w:rFonts w:ascii="Cambria" w:eastAsia="Times New Roman" w:hAnsi="Cambria" w:cs="Arial"/>
          <w:lang w:eastAsia="cs-CZ"/>
        </w:rPr>
        <w:t>nerecyklovaného odpadu</w:t>
      </w:r>
      <w:r w:rsidR="00BF675E">
        <w:rPr>
          <w:rFonts w:ascii="Cambria" w:eastAsia="Times New Roman" w:hAnsi="Cambria" w:cs="Arial"/>
          <w:lang w:eastAsia="cs-CZ"/>
        </w:rPr>
        <w:t xml:space="preserve"> v </w:t>
      </w:r>
      <w:r w:rsidRPr="00CA732A">
        <w:rPr>
          <w:rFonts w:ascii="Cambria" w:eastAsia="Times New Roman" w:hAnsi="Cambria" w:cs="Arial"/>
          <w:lang w:eastAsia="cs-CZ"/>
        </w:rPr>
        <w:t>průmyslově rozvinutých zemích způsobuje stále větší problémy</w:t>
      </w:r>
      <w:r w:rsidR="00BF675E">
        <w:rPr>
          <w:rFonts w:ascii="Cambria" w:eastAsia="Times New Roman" w:hAnsi="Cambria" w:cs="Arial"/>
          <w:lang w:eastAsia="cs-CZ"/>
        </w:rPr>
        <w:t xml:space="preserve"> s </w:t>
      </w:r>
      <w:r w:rsidRPr="00CA732A">
        <w:rPr>
          <w:rFonts w:ascii="Cambria" w:eastAsia="Times New Roman" w:hAnsi="Cambria" w:cs="Arial"/>
          <w:lang w:eastAsia="cs-CZ"/>
        </w:rPr>
        <w:t>jeho ukládáním. Jedním</w:t>
      </w:r>
      <w:r w:rsidR="00BF675E">
        <w:rPr>
          <w:rFonts w:ascii="Cambria" w:eastAsia="Times New Roman" w:hAnsi="Cambria" w:cs="Arial"/>
          <w:lang w:eastAsia="cs-CZ"/>
        </w:rPr>
        <w:t xml:space="preserve"> z </w:t>
      </w:r>
      <w:r w:rsidRPr="00CA732A">
        <w:rPr>
          <w:rFonts w:ascii="Cambria" w:eastAsia="Times New Roman" w:hAnsi="Cambria" w:cs="Arial"/>
          <w:lang w:eastAsia="cs-CZ"/>
        </w:rPr>
        <w:t>nepřehlédnutelných případů jsou potíže</w:t>
      </w:r>
      <w:r w:rsidR="00C265F6">
        <w:rPr>
          <w:rFonts w:ascii="Cambria" w:eastAsia="Times New Roman" w:hAnsi="Cambria" w:cs="Arial"/>
          <w:lang w:eastAsia="cs-CZ"/>
        </w:rPr>
        <w:t>.</w:t>
      </w:r>
    </w:p>
    <w:p w14:paraId="2CF62E57" w14:textId="77777777" w:rsidR="00D3530A" w:rsidRPr="009572A7" w:rsidRDefault="00D3530A" w:rsidP="00391902">
      <w:pPr>
        <w:pStyle w:val="Nadpis2"/>
      </w:pPr>
      <w:bookmarkStart w:id="20" w:name="_Toc124677978"/>
      <w:bookmarkStart w:id="21" w:name="_Toc124766167"/>
      <w:bookmarkStart w:id="22" w:name="_Toc124766362"/>
      <w:bookmarkStart w:id="23" w:name="_Toc124790313"/>
      <w:r w:rsidRPr="009572A7">
        <w:t>Odpad mimo pevnou zemi</w:t>
      </w:r>
      <w:bookmarkEnd w:id="20"/>
      <w:bookmarkEnd w:id="21"/>
      <w:bookmarkEnd w:id="22"/>
      <w:bookmarkEnd w:id="23"/>
    </w:p>
    <w:p w14:paraId="7B5C78B3" w14:textId="77777777" w:rsidR="00B530D8" w:rsidRPr="004B04FC" w:rsidRDefault="00D3530A" w:rsidP="004B04FC">
      <w:pPr>
        <w:pStyle w:val="Obzek"/>
      </w:pPr>
      <w:r w:rsidRPr="00CA732A">
        <w:drawing>
          <wp:inline distT="0" distB="0" distL="0" distR="0" wp14:anchorId="0463E7D0" wp14:editId="07C0C638">
            <wp:extent cx="2095500" cy="1676400"/>
            <wp:effectExtent l="0" t="0" r="0" b="0"/>
            <wp:docPr id="1" name="Obrázek 1" descr="https://upload.wikimedia.org/wikipedia/commons/thumb/a/a1/Debris-GEO1280.jpg/220px-Debris-GEO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a/a1/Debris-GEO1280.jpg/220px-Debris-GEO1280.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5500" cy="1676400"/>
                    </a:xfrm>
                    <a:prstGeom prst="rect">
                      <a:avLst/>
                    </a:prstGeom>
                    <a:noFill/>
                    <a:ln>
                      <a:noFill/>
                    </a:ln>
                  </pic:spPr>
                </pic:pic>
              </a:graphicData>
            </a:graphic>
          </wp:inline>
        </w:drawing>
      </w:r>
    </w:p>
    <w:p w14:paraId="258F549A" w14:textId="77777777" w:rsidR="00D3530A" w:rsidRPr="004B04FC" w:rsidRDefault="00D3530A" w:rsidP="004B04FC">
      <w:pPr>
        <w:pStyle w:val="Popisekobrzku"/>
      </w:pPr>
      <w:r w:rsidRPr="004B04FC">
        <w:t>Počítačová vizualizace kosmického odpadu kolem Země</w:t>
      </w:r>
    </w:p>
    <w:p w14:paraId="06AD6F3E" w14:textId="77777777" w:rsidR="00D3530A" w:rsidRPr="00CA732A" w:rsidRDefault="00D3530A" w:rsidP="00402649">
      <w:pPr>
        <w:spacing w:after="220" w:line="288" w:lineRule="auto"/>
        <w:rPr>
          <w:rFonts w:ascii="Cambria" w:eastAsia="Times New Roman" w:hAnsi="Cambria" w:cs="Arial"/>
          <w:lang w:eastAsia="cs-CZ"/>
        </w:rPr>
      </w:pPr>
      <w:r w:rsidRPr="00CA732A">
        <w:rPr>
          <w:rFonts w:ascii="Cambria" w:eastAsia="Times New Roman" w:hAnsi="Cambria" w:cs="Arial"/>
          <w:lang w:eastAsia="cs-CZ"/>
        </w:rPr>
        <w:t>Odpad se také nachází na dně</w:t>
      </w:r>
      <w:r w:rsidR="00BF675E">
        <w:rPr>
          <w:rFonts w:ascii="Cambria" w:eastAsia="Times New Roman" w:hAnsi="Cambria" w:cs="Arial"/>
          <w:lang w:eastAsia="cs-CZ"/>
        </w:rPr>
        <w:t xml:space="preserve"> a </w:t>
      </w:r>
      <w:r w:rsidRPr="00CA732A">
        <w:rPr>
          <w:rFonts w:ascii="Cambria" w:eastAsia="Times New Roman" w:hAnsi="Cambria" w:cs="Arial"/>
          <w:lang w:eastAsia="cs-CZ"/>
        </w:rPr>
        <w:t>hladině jezer, moří</w:t>
      </w:r>
      <w:r w:rsidR="00BF675E">
        <w:rPr>
          <w:rFonts w:ascii="Cambria" w:eastAsia="Times New Roman" w:hAnsi="Cambria" w:cs="Arial"/>
          <w:lang w:eastAsia="cs-CZ"/>
        </w:rPr>
        <w:t xml:space="preserve"> a </w:t>
      </w:r>
      <w:r w:rsidRPr="00CA732A">
        <w:rPr>
          <w:rFonts w:ascii="Cambria" w:eastAsia="Times New Roman" w:hAnsi="Cambria" w:cs="Arial"/>
          <w:lang w:eastAsia="cs-CZ"/>
        </w:rPr>
        <w:t>oceánů (jako například</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 xml:space="preserve">Great </w:t>
      </w:r>
      <w:proofErr w:type="spellStart"/>
      <w:r w:rsidRPr="00CA732A">
        <w:rPr>
          <w:rFonts w:ascii="Cambria" w:eastAsia="Times New Roman" w:hAnsi="Cambria" w:cs="Arial"/>
          <w:lang w:eastAsia="cs-CZ"/>
        </w:rPr>
        <w:t>Pacific</w:t>
      </w:r>
      <w:proofErr w:type="spellEnd"/>
      <w:r w:rsidRPr="00CA732A">
        <w:rPr>
          <w:rFonts w:ascii="Cambria" w:eastAsia="Times New Roman" w:hAnsi="Cambria" w:cs="Arial"/>
          <w:lang w:eastAsia="cs-CZ"/>
        </w:rPr>
        <w:t xml:space="preserve"> </w:t>
      </w:r>
      <w:proofErr w:type="spellStart"/>
      <w:r w:rsidRPr="00CA732A">
        <w:rPr>
          <w:rFonts w:ascii="Cambria" w:eastAsia="Times New Roman" w:hAnsi="Cambria" w:cs="Arial"/>
          <w:lang w:eastAsia="cs-CZ"/>
        </w:rPr>
        <w:t>Garbage</w:t>
      </w:r>
      <w:proofErr w:type="spellEnd"/>
      <w:r w:rsidRPr="00CA732A">
        <w:rPr>
          <w:rFonts w:ascii="Cambria" w:eastAsia="Times New Roman" w:hAnsi="Cambria" w:cs="Arial"/>
          <w:lang w:eastAsia="cs-CZ"/>
        </w:rPr>
        <w:t xml:space="preserve"> </w:t>
      </w:r>
      <w:proofErr w:type="spellStart"/>
      <w:r w:rsidRPr="00CA732A">
        <w:rPr>
          <w:rFonts w:ascii="Cambria" w:eastAsia="Times New Roman" w:hAnsi="Cambria" w:cs="Arial"/>
          <w:lang w:eastAsia="cs-CZ"/>
        </w:rPr>
        <w:t>Patch</w:t>
      </w:r>
      <w:proofErr w:type="spellEnd"/>
      <w:r w:rsidRPr="00CA732A">
        <w:rPr>
          <w:rFonts w:ascii="Cambria" w:eastAsia="Times New Roman" w:hAnsi="Cambria" w:cs="Arial"/>
          <w:lang w:eastAsia="cs-CZ"/>
        </w:rPr>
        <w:t>), ale</w:t>
      </w:r>
      <w:r w:rsidR="00BF675E">
        <w:rPr>
          <w:rFonts w:ascii="Cambria" w:eastAsia="Times New Roman" w:hAnsi="Cambria" w:cs="Arial"/>
          <w:lang w:eastAsia="cs-CZ"/>
        </w:rPr>
        <w:t xml:space="preserve"> i v </w:t>
      </w:r>
      <w:r w:rsidRPr="00CA732A">
        <w:rPr>
          <w:rFonts w:ascii="Cambria" w:eastAsia="Times New Roman" w:hAnsi="Cambria" w:cs="Arial"/>
          <w:lang w:eastAsia="cs-CZ"/>
        </w:rPr>
        <w:t>prostoru jako</w:t>
      </w:r>
      <w:r w:rsidR="008C25A4" w:rsidRPr="00CA732A">
        <w:rPr>
          <w:rFonts w:ascii="Cambria" w:eastAsia="Times New Roman" w:hAnsi="Cambria" w:cs="Arial"/>
          <w:lang w:eastAsia="cs-CZ"/>
        </w:rPr>
        <w:t xml:space="preserve"> </w:t>
      </w:r>
      <w:r w:rsidRPr="00CA732A">
        <w:rPr>
          <w:rFonts w:ascii="Cambria" w:eastAsia="Times New Roman" w:hAnsi="Cambria" w:cs="Arial"/>
          <w:lang w:eastAsia="cs-CZ"/>
        </w:rPr>
        <w:t>kosmické smetí.</w:t>
      </w:r>
    </w:p>
    <w:p w14:paraId="46914217" w14:textId="77777777" w:rsidR="00D3530A" w:rsidRPr="009572A7" w:rsidRDefault="00D3530A" w:rsidP="00391902">
      <w:pPr>
        <w:pStyle w:val="Nadpis2"/>
      </w:pPr>
      <w:bookmarkStart w:id="24" w:name="_Toc124677979"/>
      <w:bookmarkStart w:id="25" w:name="_Toc124766168"/>
      <w:bookmarkStart w:id="26" w:name="_Toc124766363"/>
      <w:bookmarkStart w:id="27" w:name="_Toc124790314"/>
      <w:r w:rsidRPr="009572A7">
        <w:t>Zákonné povinnosti</w:t>
      </w:r>
      <w:bookmarkEnd w:id="24"/>
      <w:bookmarkEnd w:id="25"/>
      <w:bookmarkEnd w:id="26"/>
      <w:bookmarkEnd w:id="27"/>
    </w:p>
    <w:p w14:paraId="4DA13868" w14:textId="77777777" w:rsidR="00D3530A" w:rsidRPr="00CA732A" w:rsidRDefault="00D3530A" w:rsidP="00402649">
      <w:pPr>
        <w:spacing w:after="220" w:line="288" w:lineRule="auto"/>
        <w:rPr>
          <w:rFonts w:ascii="Cambria" w:eastAsia="Times New Roman" w:hAnsi="Cambria" w:cs="Arial"/>
          <w:lang w:eastAsia="cs-CZ"/>
        </w:rPr>
      </w:pPr>
      <w:r w:rsidRPr="00CA732A">
        <w:rPr>
          <w:rFonts w:ascii="Cambria" w:eastAsia="Times New Roman" w:hAnsi="Cambria" w:cs="Arial"/>
          <w:lang w:eastAsia="cs-CZ"/>
        </w:rPr>
        <w:t>Každý původce odpadů</w:t>
      </w:r>
      <w:r w:rsidR="00BF675E">
        <w:rPr>
          <w:rFonts w:ascii="Cambria" w:eastAsia="Times New Roman" w:hAnsi="Cambria" w:cs="Arial"/>
          <w:lang w:eastAsia="cs-CZ"/>
        </w:rPr>
        <w:t xml:space="preserve"> a </w:t>
      </w:r>
      <w:r w:rsidRPr="00CA732A">
        <w:rPr>
          <w:rFonts w:ascii="Cambria" w:eastAsia="Times New Roman" w:hAnsi="Cambria" w:cs="Arial"/>
          <w:lang w:eastAsia="cs-CZ"/>
        </w:rPr>
        <w:t>oprávněné osoby musí splnit následu</w:t>
      </w:r>
      <w:r w:rsidR="002C37FD">
        <w:rPr>
          <w:rFonts w:ascii="Cambria" w:eastAsia="Times New Roman" w:hAnsi="Cambria" w:cs="Arial"/>
          <w:lang w:eastAsia="cs-CZ"/>
        </w:rPr>
        <w:t>jící povinnosti dané zákonem č. </w:t>
      </w:r>
      <w:r w:rsidRPr="00CA732A">
        <w:rPr>
          <w:rFonts w:ascii="Cambria" w:eastAsia="Times New Roman" w:hAnsi="Cambria" w:cs="Arial"/>
          <w:lang w:eastAsia="cs-CZ"/>
        </w:rPr>
        <w:t>185/2011 Sb.,</w:t>
      </w:r>
      <w:r w:rsidR="00BF675E">
        <w:rPr>
          <w:rFonts w:ascii="Cambria" w:eastAsia="Times New Roman" w:hAnsi="Cambria" w:cs="Arial"/>
          <w:lang w:eastAsia="cs-CZ"/>
        </w:rPr>
        <w:t xml:space="preserve"> o </w:t>
      </w:r>
      <w:r w:rsidRPr="00CA732A">
        <w:rPr>
          <w:rFonts w:ascii="Cambria" w:eastAsia="Times New Roman" w:hAnsi="Cambria" w:cs="Arial"/>
          <w:lang w:eastAsia="cs-CZ"/>
        </w:rPr>
        <w:t>odpadech</w:t>
      </w:r>
      <w:r w:rsidR="00BF675E">
        <w:rPr>
          <w:rFonts w:ascii="Cambria" w:eastAsia="Times New Roman" w:hAnsi="Cambria" w:cs="Arial"/>
          <w:lang w:eastAsia="cs-CZ"/>
        </w:rPr>
        <w:t xml:space="preserve"> a </w:t>
      </w:r>
      <w:r w:rsidRPr="00CA732A">
        <w:rPr>
          <w:rFonts w:ascii="Cambria" w:eastAsia="Times New Roman" w:hAnsi="Cambria" w:cs="Arial"/>
          <w:lang w:eastAsia="cs-CZ"/>
        </w:rPr>
        <w:t>dalšími právními předpisy. Jedná se ze</w:t>
      </w:r>
      <w:r w:rsidR="002C37FD">
        <w:rPr>
          <w:rFonts w:ascii="Cambria" w:eastAsia="Times New Roman" w:hAnsi="Cambria" w:cs="Arial"/>
          <w:lang w:eastAsia="cs-CZ"/>
        </w:rPr>
        <w:t>jména</w:t>
      </w:r>
      <w:r w:rsidR="00BF675E">
        <w:rPr>
          <w:rFonts w:ascii="Cambria" w:eastAsia="Times New Roman" w:hAnsi="Cambria" w:cs="Arial"/>
          <w:lang w:eastAsia="cs-CZ"/>
        </w:rPr>
        <w:t xml:space="preserve"> o </w:t>
      </w:r>
      <w:r w:rsidR="002C37FD">
        <w:rPr>
          <w:rFonts w:ascii="Cambria" w:eastAsia="Times New Roman" w:hAnsi="Cambria" w:cs="Arial"/>
          <w:lang w:eastAsia="cs-CZ"/>
        </w:rPr>
        <w:t>§ 39, odstavce 1</w:t>
      </w:r>
      <w:r w:rsidR="00BF675E">
        <w:rPr>
          <w:rFonts w:ascii="Cambria" w:eastAsia="Times New Roman" w:hAnsi="Cambria" w:cs="Arial"/>
          <w:lang w:eastAsia="cs-CZ"/>
        </w:rPr>
        <w:t xml:space="preserve"> a </w:t>
      </w:r>
      <w:r w:rsidR="002C37FD">
        <w:rPr>
          <w:rFonts w:ascii="Cambria" w:eastAsia="Times New Roman" w:hAnsi="Cambria" w:cs="Arial"/>
          <w:lang w:eastAsia="cs-CZ"/>
        </w:rPr>
        <w:t>2,</w:t>
      </w:r>
      <w:r w:rsidR="00BF675E">
        <w:rPr>
          <w:rFonts w:ascii="Cambria" w:eastAsia="Times New Roman" w:hAnsi="Cambria" w:cs="Arial"/>
          <w:lang w:eastAsia="cs-CZ"/>
        </w:rPr>
        <w:t xml:space="preserve"> a </w:t>
      </w:r>
      <w:r w:rsidRPr="00CA732A">
        <w:rPr>
          <w:rFonts w:ascii="Cambria" w:eastAsia="Times New Roman" w:hAnsi="Cambria" w:cs="Arial"/>
          <w:lang w:eastAsia="cs-CZ"/>
        </w:rPr>
        <w:t>§ 66, odstavec 2, zákona</w:t>
      </w:r>
      <w:r w:rsidR="00BF675E">
        <w:rPr>
          <w:rFonts w:ascii="Cambria" w:eastAsia="Times New Roman" w:hAnsi="Cambria" w:cs="Arial"/>
          <w:lang w:eastAsia="cs-CZ"/>
        </w:rPr>
        <w:t xml:space="preserve"> o </w:t>
      </w:r>
      <w:r w:rsidRPr="00CA732A">
        <w:rPr>
          <w:rFonts w:ascii="Cambria" w:eastAsia="Times New Roman" w:hAnsi="Cambria" w:cs="Arial"/>
          <w:lang w:eastAsia="cs-CZ"/>
        </w:rPr>
        <w:t>odpadech, viz níže:</w:t>
      </w:r>
    </w:p>
    <w:p w14:paraId="3CFDD5A2" w14:textId="77777777" w:rsidR="00D3530A" w:rsidRPr="00CA732A" w:rsidRDefault="00D3530A" w:rsidP="00402649">
      <w:pPr>
        <w:spacing w:after="220" w:line="288" w:lineRule="auto"/>
        <w:rPr>
          <w:rFonts w:ascii="Cambria" w:eastAsia="Times New Roman" w:hAnsi="Cambria" w:cs="Arial"/>
          <w:lang w:eastAsia="cs-CZ"/>
        </w:rPr>
      </w:pPr>
      <w:r w:rsidRPr="00CA732A">
        <w:rPr>
          <w:rFonts w:ascii="Cambria" w:eastAsia="Times New Roman" w:hAnsi="Cambria" w:cs="Arial"/>
          <w:lang w:eastAsia="cs-CZ"/>
        </w:rPr>
        <w:t>§ 39</w:t>
      </w:r>
    </w:p>
    <w:p w14:paraId="70F9783F" w14:textId="77777777" w:rsidR="00D3530A" w:rsidRPr="00CA732A" w:rsidRDefault="00D3530A" w:rsidP="00402649">
      <w:pPr>
        <w:spacing w:after="220" w:line="288" w:lineRule="auto"/>
        <w:rPr>
          <w:rFonts w:ascii="Cambria" w:eastAsia="Times New Roman" w:hAnsi="Cambria" w:cs="Arial"/>
          <w:lang w:eastAsia="cs-CZ"/>
        </w:rPr>
      </w:pPr>
      <w:r w:rsidRPr="00CA732A">
        <w:rPr>
          <w:rFonts w:ascii="Cambria" w:eastAsia="Times New Roman" w:hAnsi="Cambria" w:cs="Arial"/>
          <w:lang w:eastAsia="cs-CZ"/>
        </w:rPr>
        <w:t>(1) Původci odpadů</w:t>
      </w:r>
      <w:r w:rsidR="00BF675E">
        <w:rPr>
          <w:rFonts w:ascii="Cambria" w:eastAsia="Times New Roman" w:hAnsi="Cambria" w:cs="Arial"/>
          <w:lang w:eastAsia="cs-CZ"/>
        </w:rPr>
        <w:t xml:space="preserve"> a </w:t>
      </w:r>
      <w:r w:rsidRPr="00CA732A">
        <w:rPr>
          <w:rFonts w:ascii="Cambria" w:eastAsia="Times New Roman" w:hAnsi="Cambria" w:cs="Arial"/>
          <w:lang w:eastAsia="cs-CZ"/>
        </w:rPr>
        <w:t>oprávněné osoby, které nakládají</w:t>
      </w:r>
      <w:r w:rsidR="00BF675E">
        <w:rPr>
          <w:rFonts w:ascii="Cambria" w:eastAsia="Times New Roman" w:hAnsi="Cambria" w:cs="Arial"/>
          <w:lang w:eastAsia="cs-CZ"/>
        </w:rPr>
        <w:t xml:space="preserve"> s </w:t>
      </w:r>
      <w:r w:rsidRPr="00CA732A">
        <w:rPr>
          <w:rFonts w:ascii="Cambria" w:eastAsia="Times New Roman" w:hAnsi="Cambria" w:cs="Arial"/>
          <w:lang w:eastAsia="cs-CZ"/>
        </w:rPr>
        <w:t>odpady, jsou povinni vést</w:t>
      </w:r>
    </w:p>
    <w:p w14:paraId="2D870545" w14:textId="77777777" w:rsidR="00D3530A" w:rsidRPr="00CA732A" w:rsidRDefault="00D3530A" w:rsidP="00402649">
      <w:pPr>
        <w:spacing w:after="220" w:line="288" w:lineRule="auto"/>
        <w:rPr>
          <w:rFonts w:ascii="Cambria" w:eastAsia="Times New Roman" w:hAnsi="Cambria" w:cs="Arial"/>
          <w:lang w:eastAsia="cs-CZ"/>
        </w:rPr>
      </w:pPr>
      <w:r w:rsidRPr="00CA732A">
        <w:rPr>
          <w:rFonts w:ascii="Cambria" w:eastAsia="Times New Roman" w:hAnsi="Cambria" w:cs="Arial"/>
          <w:lang w:eastAsia="cs-CZ"/>
        </w:rPr>
        <w:t>průběžnou evidenci</w:t>
      </w:r>
      <w:r w:rsidR="00BF675E">
        <w:rPr>
          <w:rFonts w:ascii="Cambria" w:eastAsia="Times New Roman" w:hAnsi="Cambria" w:cs="Arial"/>
          <w:lang w:eastAsia="cs-CZ"/>
        </w:rPr>
        <w:t xml:space="preserve"> o </w:t>
      </w:r>
      <w:r w:rsidRPr="00CA732A">
        <w:rPr>
          <w:rFonts w:ascii="Cambria" w:eastAsia="Times New Roman" w:hAnsi="Cambria" w:cs="Arial"/>
          <w:lang w:eastAsia="cs-CZ"/>
        </w:rPr>
        <w:t>odpadech</w:t>
      </w:r>
      <w:r w:rsidR="00BF675E">
        <w:rPr>
          <w:rFonts w:ascii="Cambria" w:eastAsia="Times New Roman" w:hAnsi="Cambria" w:cs="Arial"/>
          <w:lang w:eastAsia="cs-CZ"/>
        </w:rPr>
        <w:t xml:space="preserve"> a </w:t>
      </w:r>
      <w:r w:rsidRPr="00CA732A">
        <w:rPr>
          <w:rFonts w:ascii="Cambria" w:eastAsia="Times New Roman" w:hAnsi="Cambria" w:cs="Arial"/>
          <w:lang w:eastAsia="cs-CZ"/>
        </w:rPr>
        <w:t>způsobech nakládání</w:t>
      </w:r>
      <w:r w:rsidR="00BF675E">
        <w:rPr>
          <w:rFonts w:ascii="Cambria" w:eastAsia="Times New Roman" w:hAnsi="Cambria" w:cs="Arial"/>
          <w:lang w:eastAsia="cs-CZ"/>
        </w:rPr>
        <w:t xml:space="preserve"> s </w:t>
      </w:r>
      <w:r w:rsidRPr="00CA732A">
        <w:rPr>
          <w:rFonts w:ascii="Cambria" w:eastAsia="Times New Roman" w:hAnsi="Cambria" w:cs="Arial"/>
          <w:lang w:eastAsia="cs-CZ"/>
        </w:rPr>
        <w:t>odpady. Evidence se vede za každou samostatnou provozovnu</w:t>
      </w:r>
      <w:r w:rsidR="00BF675E">
        <w:rPr>
          <w:rFonts w:ascii="Cambria" w:eastAsia="Times New Roman" w:hAnsi="Cambria" w:cs="Arial"/>
          <w:lang w:eastAsia="cs-CZ"/>
        </w:rPr>
        <w:t xml:space="preserve"> a </w:t>
      </w:r>
      <w:r w:rsidRPr="00CA732A">
        <w:rPr>
          <w:rFonts w:ascii="Cambria" w:eastAsia="Times New Roman" w:hAnsi="Cambria" w:cs="Arial"/>
          <w:lang w:eastAsia="cs-CZ"/>
        </w:rPr>
        <w:t>za každý druh odpadu samostatně. Způsob vedení evidence pro jednotlivé druhy odpadů stanoví prováděcí právní předpis.</w:t>
      </w:r>
      <w:r w:rsidR="008C25A4" w:rsidRPr="00CA732A">
        <w:rPr>
          <w:rFonts w:ascii="Cambria" w:eastAsia="Times New Roman" w:hAnsi="Cambria" w:cs="Arial"/>
          <w:lang w:eastAsia="cs-CZ"/>
        </w:rPr>
        <w:t xml:space="preserve"> </w:t>
      </w:r>
    </w:p>
    <w:p w14:paraId="2FE1EFA0" w14:textId="77777777" w:rsidR="00D3530A" w:rsidRPr="00CA732A" w:rsidRDefault="00D3530A" w:rsidP="00402649">
      <w:pPr>
        <w:spacing w:after="220" w:line="288" w:lineRule="auto"/>
        <w:rPr>
          <w:rFonts w:ascii="Cambria" w:eastAsia="Times New Roman" w:hAnsi="Cambria" w:cs="Arial"/>
          <w:lang w:eastAsia="cs-CZ"/>
        </w:rPr>
      </w:pPr>
      <w:r w:rsidRPr="00CA732A">
        <w:rPr>
          <w:rFonts w:ascii="Cambria" w:eastAsia="Times New Roman" w:hAnsi="Cambria" w:cs="Arial"/>
          <w:lang w:eastAsia="cs-CZ"/>
        </w:rPr>
        <w:t>(2) Původci odpadů jsou povinni</w:t>
      </w:r>
      <w:r w:rsidR="00BF675E">
        <w:rPr>
          <w:rFonts w:ascii="Cambria" w:eastAsia="Times New Roman" w:hAnsi="Cambria" w:cs="Arial"/>
          <w:lang w:eastAsia="cs-CZ"/>
        </w:rPr>
        <w:t xml:space="preserve"> v </w:t>
      </w:r>
      <w:r w:rsidRPr="00CA732A">
        <w:rPr>
          <w:rFonts w:ascii="Cambria" w:eastAsia="Times New Roman" w:hAnsi="Cambria" w:cs="Arial"/>
          <w:lang w:eastAsia="cs-CZ"/>
        </w:rPr>
        <w:t>případě, že produkují nebo nakládají</w:t>
      </w:r>
      <w:r w:rsidR="00BF675E">
        <w:rPr>
          <w:rFonts w:ascii="Cambria" w:eastAsia="Times New Roman" w:hAnsi="Cambria" w:cs="Arial"/>
          <w:lang w:eastAsia="cs-CZ"/>
        </w:rPr>
        <w:t xml:space="preserve"> s </w:t>
      </w:r>
      <w:r w:rsidRPr="00CA732A">
        <w:rPr>
          <w:rFonts w:ascii="Cambria" w:eastAsia="Times New Roman" w:hAnsi="Cambria" w:cs="Arial"/>
          <w:lang w:eastAsia="cs-CZ"/>
        </w:rPr>
        <w:t>více než 100 kg nebezpečných odpadů za kalendářní rok nebo</w:t>
      </w:r>
      <w:r w:rsidR="00BF675E">
        <w:rPr>
          <w:rFonts w:ascii="Cambria" w:eastAsia="Times New Roman" w:hAnsi="Cambria" w:cs="Arial"/>
          <w:lang w:eastAsia="cs-CZ"/>
        </w:rPr>
        <w:t xml:space="preserve"> s </w:t>
      </w:r>
      <w:r w:rsidRPr="00CA732A">
        <w:rPr>
          <w:rFonts w:ascii="Cambria" w:eastAsia="Times New Roman" w:hAnsi="Cambria" w:cs="Arial"/>
          <w:lang w:eastAsia="cs-CZ"/>
        </w:rPr>
        <w:t>více než 100 tunami ostatních odpadů za kalendářní rok, nebo</w:t>
      </w:r>
      <w:r w:rsidR="00BF675E">
        <w:rPr>
          <w:rFonts w:ascii="Cambria" w:eastAsia="Times New Roman" w:hAnsi="Cambria" w:cs="Arial"/>
          <w:lang w:eastAsia="cs-CZ"/>
        </w:rPr>
        <w:t xml:space="preserve"> v </w:t>
      </w:r>
      <w:r w:rsidRPr="00CA732A">
        <w:rPr>
          <w:rFonts w:ascii="Cambria" w:eastAsia="Times New Roman" w:hAnsi="Cambria" w:cs="Arial"/>
          <w:lang w:eastAsia="cs-CZ"/>
        </w:rPr>
        <w:t>daném kalendářním roce produkují nebo nakládají</w:t>
      </w:r>
      <w:r w:rsidR="00BF675E">
        <w:rPr>
          <w:rFonts w:ascii="Cambria" w:eastAsia="Times New Roman" w:hAnsi="Cambria" w:cs="Arial"/>
          <w:lang w:eastAsia="cs-CZ"/>
        </w:rPr>
        <w:t xml:space="preserve"> s </w:t>
      </w:r>
      <w:r w:rsidRPr="00CA732A">
        <w:rPr>
          <w:rFonts w:ascii="Cambria" w:eastAsia="Times New Roman" w:hAnsi="Cambria" w:cs="Arial"/>
          <w:lang w:eastAsia="cs-CZ"/>
        </w:rPr>
        <w:t xml:space="preserve">odpady stanovenými prováděcím právním předpisem bez ohledu na množství těchto odpadů, zasílat každoročně do </w:t>
      </w:r>
      <w:r w:rsidRPr="00CA732A">
        <w:rPr>
          <w:rFonts w:ascii="Cambria" w:eastAsia="Times New Roman" w:hAnsi="Cambria" w:cs="Arial"/>
          <w:lang w:eastAsia="cs-CZ"/>
        </w:rPr>
        <w:lastRenderedPageBreak/>
        <w:t>15.</w:t>
      </w:r>
      <w:r w:rsidR="002C37FD">
        <w:rPr>
          <w:rFonts w:ascii="Cambria" w:eastAsia="Times New Roman" w:hAnsi="Cambria" w:cs="Arial"/>
          <w:lang w:eastAsia="cs-CZ"/>
        </w:rPr>
        <w:t> </w:t>
      </w:r>
      <w:r w:rsidRPr="00CA732A">
        <w:rPr>
          <w:rFonts w:ascii="Cambria" w:eastAsia="Times New Roman" w:hAnsi="Cambria" w:cs="Arial"/>
          <w:lang w:eastAsia="cs-CZ"/>
        </w:rPr>
        <w:t>února následujícího roku pravdivé</w:t>
      </w:r>
      <w:r w:rsidR="00BF675E">
        <w:rPr>
          <w:rFonts w:ascii="Cambria" w:eastAsia="Times New Roman" w:hAnsi="Cambria" w:cs="Arial"/>
          <w:lang w:eastAsia="cs-CZ"/>
        </w:rPr>
        <w:t xml:space="preserve"> a </w:t>
      </w:r>
      <w:r w:rsidRPr="00CA732A">
        <w:rPr>
          <w:rFonts w:ascii="Cambria" w:eastAsia="Times New Roman" w:hAnsi="Cambria" w:cs="Arial"/>
          <w:lang w:eastAsia="cs-CZ"/>
        </w:rPr>
        <w:t>úplné HLÁŠENÍ</w:t>
      </w:r>
      <w:r w:rsidR="00BF675E">
        <w:rPr>
          <w:rFonts w:ascii="Cambria" w:eastAsia="Times New Roman" w:hAnsi="Cambria" w:cs="Arial"/>
          <w:lang w:eastAsia="cs-CZ"/>
        </w:rPr>
        <w:t xml:space="preserve"> o </w:t>
      </w:r>
      <w:r w:rsidRPr="00CA732A">
        <w:rPr>
          <w:rFonts w:ascii="Cambria" w:eastAsia="Times New Roman" w:hAnsi="Cambria" w:cs="Arial"/>
          <w:lang w:eastAsia="cs-CZ"/>
        </w:rPr>
        <w:t>druzích, množství odpadů</w:t>
      </w:r>
      <w:r w:rsidR="00BF675E">
        <w:rPr>
          <w:rFonts w:ascii="Cambria" w:eastAsia="Times New Roman" w:hAnsi="Cambria" w:cs="Arial"/>
          <w:lang w:eastAsia="cs-CZ"/>
        </w:rPr>
        <w:t xml:space="preserve"> a </w:t>
      </w:r>
      <w:r w:rsidRPr="00CA732A">
        <w:rPr>
          <w:rFonts w:ascii="Cambria" w:eastAsia="Times New Roman" w:hAnsi="Cambria" w:cs="Arial"/>
          <w:lang w:eastAsia="cs-CZ"/>
        </w:rPr>
        <w:t>způsob</w:t>
      </w:r>
      <w:r w:rsidR="002C37FD">
        <w:rPr>
          <w:rFonts w:ascii="Cambria" w:eastAsia="Times New Roman" w:hAnsi="Cambria" w:cs="Arial"/>
          <w:lang w:eastAsia="cs-CZ"/>
        </w:rPr>
        <w:t>ech nakládání</w:t>
      </w:r>
      <w:r w:rsidR="00BF675E">
        <w:rPr>
          <w:rFonts w:ascii="Cambria" w:eastAsia="Times New Roman" w:hAnsi="Cambria" w:cs="Arial"/>
          <w:lang w:eastAsia="cs-CZ"/>
        </w:rPr>
        <w:t xml:space="preserve"> s </w:t>
      </w:r>
      <w:r w:rsidRPr="00CA732A">
        <w:rPr>
          <w:rFonts w:ascii="Cambria" w:eastAsia="Times New Roman" w:hAnsi="Cambria" w:cs="Arial"/>
          <w:lang w:eastAsia="cs-CZ"/>
        </w:rPr>
        <w:t>nimi obecnímu úřadu obce</w:t>
      </w:r>
      <w:r w:rsidR="00BF675E">
        <w:rPr>
          <w:rFonts w:ascii="Cambria" w:eastAsia="Times New Roman" w:hAnsi="Cambria" w:cs="Arial"/>
          <w:lang w:eastAsia="cs-CZ"/>
        </w:rPr>
        <w:t xml:space="preserve"> s </w:t>
      </w:r>
      <w:r w:rsidRPr="00CA732A">
        <w:rPr>
          <w:rFonts w:ascii="Cambria" w:eastAsia="Times New Roman" w:hAnsi="Cambria" w:cs="Arial"/>
          <w:lang w:eastAsia="cs-CZ"/>
        </w:rPr>
        <w:t>rozšířenou působností příslušnému podle místa provozovny. Oprávněné osoby jsou povinny</w:t>
      </w:r>
      <w:r w:rsidR="00BF675E">
        <w:rPr>
          <w:rFonts w:ascii="Cambria" w:eastAsia="Times New Roman" w:hAnsi="Cambria" w:cs="Arial"/>
          <w:lang w:eastAsia="cs-CZ"/>
        </w:rPr>
        <w:t xml:space="preserve"> v </w:t>
      </w:r>
      <w:r w:rsidRPr="00CA732A">
        <w:rPr>
          <w:rFonts w:ascii="Cambria" w:eastAsia="Times New Roman" w:hAnsi="Cambria" w:cs="Arial"/>
          <w:lang w:eastAsia="cs-CZ"/>
        </w:rPr>
        <w:t>případě, že</w:t>
      </w:r>
      <w:r w:rsidR="002C37FD">
        <w:rPr>
          <w:rFonts w:ascii="Cambria" w:eastAsia="Times New Roman" w:hAnsi="Cambria" w:cs="Arial"/>
          <w:lang w:eastAsia="cs-CZ"/>
        </w:rPr>
        <w:t xml:space="preserve"> nakládají</w:t>
      </w:r>
      <w:r w:rsidR="00BF675E">
        <w:rPr>
          <w:rFonts w:ascii="Cambria" w:eastAsia="Times New Roman" w:hAnsi="Cambria" w:cs="Arial"/>
          <w:lang w:eastAsia="cs-CZ"/>
        </w:rPr>
        <w:t xml:space="preserve"> v </w:t>
      </w:r>
      <w:r w:rsidR="002C37FD">
        <w:rPr>
          <w:rFonts w:ascii="Cambria" w:eastAsia="Times New Roman" w:hAnsi="Cambria" w:cs="Arial"/>
          <w:lang w:eastAsia="cs-CZ"/>
        </w:rPr>
        <w:t>kalendářním roce</w:t>
      </w:r>
      <w:r w:rsidR="00BF675E">
        <w:rPr>
          <w:rFonts w:ascii="Cambria" w:eastAsia="Times New Roman" w:hAnsi="Cambria" w:cs="Arial"/>
          <w:lang w:eastAsia="cs-CZ"/>
        </w:rPr>
        <w:t xml:space="preserve"> s </w:t>
      </w:r>
      <w:r w:rsidRPr="00CA732A">
        <w:rPr>
          <w:rFonts w:ascii="Cambria" w:eastAsia="Times New Roman" w:hAnsi="Cambria" w:cs="Arial"/>
          <w:lang w:eastAsia="cs-CZ"/>
        </w:rPr>
        <w:t>odpadem, zasílat každoročně do 15. února následujícího roku pravdivé</w:t>
      </w:r>
      <w:r w:rsidR="00BF675E">
        <w:rPr>
          <w:rFonts w:ascii="Cambria" w:eastAsia="Times New Roman" w:hAnsi="Cambria" w:cs="Arial"/>
          <w:lang w:eastAsia="cs-CZ"/>
        </w:rPr>
        <w:t xml:space="preserve"> a </w:t>
      </w:r>
      <w:r w:rsidRPr="00CA732A">
        <w:rPr>
          <w:rFonts w:ascii="Cambria" w:eastAsia="Times New Roman" w:hAnsi="Cambria" w:cs="Arial"/>
          <w:lang w:eastAsia="cs-CZ"/>
        </w:rPr>
        <w:t>úplné hláše</w:t>
      </w:r>
      <w:r w:rsidR="002C37FD">
        <w:rPr>
          <w:rFonts w:ascii="Cambria" w:eastAsia="Times New Roman" w:hAnsi="Cambria" w:cs="Arial"/>
          <w:lang w:eastAsia="cs-CZ"/>
        </w:rPr>
        <w:t>ní</w:t>
      </w:r>
      <w:r w:rsidR="00BF675E">
        <w:rPr>
          <w:rFonts w:ascii="Cambria" w:eastAsia="Times New Roman" w:hAnsi="Cambria" w:cs="Arial"/>
          <w:lang w:eastAsia="cs-CZ"/>
        </w:rPr>
        <w:t xml:space="preserve"> o </w:t>
      </w:r>
      <w:r w:rsidR="002C37FD">
        <w:rPr>
          <w:rFonts w:ascii="Cambria" w:eastAsia="Times New Roman" w:hAnsi="Cambria" w:cs="Arial"/>
          <w:lang w:eastAsia="cs-CZ"/>
        </w:rPr>
        <w:t>druzích, množství odpadů</w:t>
      </w:r>
      <w:r w:rsidR="00BF675E">
        <w:rPr>
          <w:rFonts w:ascii="Cambria" w:eastAsia="Times New Roman" w:hAnsi="Cambria" w:cs="Arial"/>
          <w:lang w:eastAsia="cs-CZ"/>
        </w:rPr>
        <w:t xml:space="preserve"> a </w:t>
      </w:r>
      <w:r w:rsidRPr="00CA732A">
        <w:rPr>
          <w:rFonts w:ascii="Cambria" w:eastAsia="Times New Roman" w:hAnsi="Cambria" w:cs="Arial"/>
          <w:lang w:eastAsia="cs-CZ"/>
        </w:rPr>
        <w:t>způsobech nakládání</w:t>
      </w:r>
      <w:r w:rsidR="00BF675E">
        <w:rPr>
          <w:rFonts w:ascii="Cambria" w:eastAsia="Times New Roman" w:hAnsi="Cambria" w:cs="Arial"/>
          <w:lang w:eastAsia="cs-CZ"/>
        </w:rPr>
        <w:t xml:space="preserve"> s </w:t>
      </w:r>
      <w:r w:rsidRPr="00CA732A">
        <w:rPr>
          <w:rFonts w:ascii="Cambria" w:eastAsia="Times New Roman" w:hAnsi="Cambria" w:cs="Arial"/>
          <w:lang w:eastAsia="cs-CZ"/>
        </w:rPr>
        <w:t>nimi</w:t>
      </w:r>
      <w:r w:rsidR="00BF675E">
        <w:rPr>
          <w:rFonts w:ascii="Cambria" w:eastAsia="Times New Roman" w:hAnsi="Cambria" w:cs="Arial"/>
          <w:lang w:eastAsia="cs-CZ"/>
        </w:rPr>
        <w:t xml:space="preserve"> a o </w:t>
      </w:r>
      <w:r w:rsidRPr="00CA732A">
        <w:rPr>
          <w:rFonts w:ascii="Cambria" w:eastAsia="Times New Roman" w:hAnsi="Cambria" w:cs="Arial"/>
          <w:lang w:eastAsia="cs-CZ"/>
        </w:rPr>
        <w:t>původcí</w:t>
      </w:r>
      <w:r w:rsidR="002C37FD">
        <w:rPr>
          <w:rFonts w:ascii="Cambria" w:eastAsia="Times New Roman" w:hAnsi="Cambria" w:cs="Arial"/>
          <w:lang w:eastAsia="cs-CZ"/>
        </w:rPr>
        <w:t>ch odpadů obecnímu úřadu obce</w:t>
      </w:r>
      <w:r w:rsidR="00BF675E">
        <w:rPr>
          <w:rFonts w:ascii="Cambria" w:eastAsia="Times New Roman" w:hAnsi="Cambria" w:cs="Arial"/>
          <w:lang w:eastAsia="cs-CZ"/>
        </w:rPr>
        <w:t xml:space="preserve"> s </w:t>
      </w:r>
      <w:r w:rsidRPr="00CA732A">
        <w:rPr>
          <w:rFonts w:ascii="Cambria" w:eastAsia="Times New Roman" w:hAnsi="Cambria" w:cs="Arial"/>
          <w:lang w:eastAsia="cs-CZ"/>
        </w:rPr>
        <w:t>rozšířenou působností příslušnému podle místa provozovny.</w:t>
      </w:r>
    </w:p>
    <w:p w14:paraId="09B29283" w14:textId="77777777" w:rsidR="00D3530A" w:rsidRPr="00CA732A" w:rsidRDefault="00D3530A" w:rsidP="00402649">
      <w:pPr>
        <w:spacing w:after="220" w:line="288" w:lineRule="auto"/>
        <w:rPr>
          <w:rFonts w:ascii="Cambria" w:eastAsia="Times New Roman" w:hAnsi="Cambria" w:cs="Arial"/>
          <w:lang w:eastAsia="cs-CZ"/>
        </w:rPr>
      </w:pPr>
      <w:r w:rsidRPr="00CA732A">
        <w:rPr>
          <w:rFonts w:ascii="Cambria" w:eastAsia="Times New Roman" w:hAnsi="Cambria" w:cs="Arial"/>
          <w:lang w:eastAsia="cs-CZ"/>
        </w:rPr>
        <w:t>§ 66</w:t>
      </w:r>
    </w:p>
    <w:p w14:paraId="22AB66B6" w14:textId="77777777" w:rsidR="00D3530A" w:rsidRPr="00CA732A" w:rsidRDefault="00D3530A" w:rsidP="00402649">
      <w:pPr>
        <w:spacing w:after="220" w:line="288" w:lineRule="auto"/>
        <w:rPr>
          <w:rFonts w:ascii="Cambria" w:eastAsia="Times New Roman" w:hAnsi="Cambria" w:cs="Arial"/>
          <w:lang w:eastAsia="cs-CZ"/>
        </w:rPr>
      </w:pPr>
      <w:r w:rsidRPr="00CA732A">
        <w:rPr>
          <w:rFonts w:ascii="Cambria" w:eastAsia="Times New Roman" w:hAnsi="Cambria" w:cs="Arial"/>
          <w:lang w:eastAsia="cs-CZ"/>
        </w:rPr>
        <w:t>(2) Pokutu do výše 1 000 000 Kč uloží inspekce nebo příslušný obecní úřad obce</w:t>
      </w:r>
      <w:r w:rsidR="00BF675E">
        <w:rPr>
          <w:rFonts w:ascii="Cambria" w:eastAsia="Times New Roman" w:hAnsi="Cambria" w:cs="Arial"/>
          <w:lang w:eastAsia="cs-CZ"/>
        </w:rPr>
        <w:t xml:space="preserve"> s </w:t>
      </w:r>
      <w:r w:rsidRPr="00CA732A">
        <w:rPr>
          <w:rFonts w:ascii="Cambria" w:eastAsia="Times New Roman" w:hAnsi="Cambria" w:cs="Arial"/>
          <w:lang w:eastAsia="cs-CZ"/>
        </w:rPr>
        <w:t>rozšířenou působností fyzické osobě oprávněné</w:t>
      </w:r>
      <w:r w:rsidR="00BF675E">
        <w:rPr>
          <w:rFonts w:ascii="Cambria" w:eastAsia="Times New Roman" w:hAnsi="Cambria" w:cs="Arial"/>
          <w:lang w:eastAsia="cs-CZ"/>
        </w:rPr>
        <w:t xml:space="preserve"> k </w:t>
      </w:r>
      <w:r w:rsidRPr="00CA732A">
        <w:rPr>
          <w:rFonts w:ascii="Cambria" w:eastAsia="Times New Roman" w:hAnsi="Cambria" w:cs="Arial"/>
          <w:lang w:eastAsia="cs-CZ"/>
        </w:rPr>
        <w:t>podnikání nebo právnické osobě, která:</w:t>
      </w:r>
    </w:p>
    <w:p w14:paraId="249013A9" w14:textId="77777777" w:rsidR="00D3530A" w:rsidRPr="00CA732A" w:rsidRDefault="00D3530A" w:rsidP="00402649">
      <w:pPr>
        <w:spacing w:after="220" w:line="288" w:lineRule="auto"/>
        <w:rPr>
          <w:rFonts w:ascii="Cambria" w:eastAsia="Times New Roman" w:hAnsi="Cambria" w:cs="Arial"/>
          <w:lang w:eastAsia="cs-CZ"/>
        </w:rPr>
      </w:pPr>
      <w:r w:rsidRPr="00CA732A">
        <w:rPr>
          <w:rFonts w:ascii="Cambria" w:eastAsia="Times New Roman" w:hAnsi="Cambria" w:cs="Arial"/>
          <w:lang w:eastAsia="cs-CZ"/>
        </w:rPr>
        <w:t>a) nevede</w:t>
      </w:r>
      <w:r w:rsidR="00BF675E">
        <w:rPr>
          <w:rFonts w:ascii="Cambria" w:eastAsia="Times New Roman" w:hAnsi="Cambria" w:cs="Arial"/>
          <w:lang w:eastAsia="cs-CZ"/>
        </w:rPr>
        <w:t xml:space="preserve"> v </w:t>
      </w:r>
      <w:r w:rsidRPr="00CA732A">
        <w:rPr>
          <w:rFonts w:ascii="Cambria" w:eastAsia="Times New Roman" w:hAnsi="Cambria" w:cs="Arial"/>
          <w:lang w:eastAsia="cs-CZ"/>
        </w:rPr>
        <w:t>rozsahu</w:t>
      </w:r>
      <w:r w:rsidR="00BF675E">
        <w:rPr>
          <w:rFonts w:ascii="Cambria" w:eastAsia="Times New Roman" w:hAnsi="Cambria" w:cs="Arial"/>
          <w:lang w:eastAsia="cs-CZ"/>
        </w:rPr>
        <w:t xml:space="preserve"> a </w:t>
      </w:r>
      <w:r w:rsidRPr="00CA732A">
        <w:rPr>
          <w:rFonts w:ascii="Cambria" w:eastAsia="Times New Roman" w:hAnsi="Cambria" w:cs="Arial"/>
          <w:lang w:eastAsia="cs-CZ"/>
        </w:rPr>
        <w:t>způsobem stanoveným</w:t>
      </w:r>
      <w:r w:rsidR="00BF675E">
        <w:rPr>
          <w:rFonts w:ascii="Cambria" w:eastAsia="Times New Roman" w:hAnsi="Cambria" w:cs="Arial"/>
          <w:lang w:eastAsia="cs-CZ"/>
        </w:rPr>
        <w:t xml:space="preserve"> v </w:t>
      </w:r>
      <w:r w:rsidRPr="00CA732A">
        <w:rPr>
          <w:rFonts w:ascii="Cambria" w:eastAsia="Times New Roman" w:hAnsi="Cambria" w:cs="Arial"/>
          <w:lang w:eastAsia="cs-CZ"/>
        </w:rPr>
        <w:t xml:space="preserve">části šesté </w:t>
      </w:r>
      <w:r w:rsidR="002C37FD">
        <w:rPr>
          <w:rFonts w:ascii="Cambria" w:eastAsia="Times New Roman" w:hAnsi="Cambria" w:cs="Arial"/>
          <w:lang w:eastAsia="cs-CZ"/>
        </w:rPr>
        <w:t>tohoto zákona evidenci odpadů</w:t>
      </w:r>
      <w:r w:rsidR="00BF675E">
        <w:rPr>
          <w:rFonts w:ascii="Cambria" w:eastAsia="Times New Roman" w:hAnsi="Cambria" w:cs="Arial"/>
          <w:lang w:eastAsia="cs-CZ"/>
        </w:rPr>
        <w:t xml:space="preserve"> a </w:t>
      </w:r>
      <w:r w:rsidRPr="00CA732A">
        <w:rPr>
          <w:rFonts w:ascii="Cambria" w:eastAsia="Times New Roman" w:hAnsi="Cambria" w:cs="Arial"/>
          <w:lang w:eastAsia="cs-CZ"/>
        </w:rPr>
        <w:t>zařízení nebo neplní ve stanoveném rozsahu ohlašovací povinnost nebo nezašle ve stanovené lhůtě nebo ve stanoveném rozsahu příslušnému správnímu úř</w:t>
      </w:r>
      <w:r w:rsidR="002C37FD">
        <w:rPr>
          <w:rFonts w:ascii="Cambria" w:eastAsia="Times New Roman" w:hAnsi="Cambria" w:cs="Arial"/>
          <w:lang w:eastAsia="cs-CZ"/>
        </w:rPr>
        <w:t>adu údaj týkající se zařízení</w:t>
      </w:r>
      <w:r w:rsidR="00BF675E">
        <w:rPr>
          <w:rFonts w:ascii="Cambria" w:eastAsia="Times New Roman" w:hAnsi="Cambria" w:cs="Arial"/>
          <w:lang w:eastAsia="cs-CZ"/>
        </w:rPr>
        <w:t xml:space="preserve"> k </w:t>
      </w:r>
      <w:r w:rsidRPr="00CA732A">
        <w:rPr>
          <w:rFonts w:ascii="Cambria" w:eastAsia="Times New Roman" w:hAnsi="Cambria" w:cs="Arial"/>
          <w:lang w:eastAsia="cs-CZ"/>
        </w:rPr>
        <w:t>nakládání</w:t>
      </w:r>
      <w:r w:rsidR="00BF675E">
        <w:rPr>
          <w:rFonts w:ascii="Cambria" w:eastAsia="Times New Roman" w:hAnsi="Cambria" w:cs="Arial"/>
          <w:lang w:eastAsia="cs-CZ"/>
        </w:rPr>
        <w:t xml:space="preserve"> s </w:t>
      </w:r>
      <w:r w:rsidRPr="00CA732A">
        <w:rPr>
          <w:rFonts w:ascii="Cambria" w:eastAsia="Times New Roman" w:hAnsi="Cambria" w:cs="Arial"/>
          <w:lang w:eastAsia="cs-CZ"/>
        </w:rPr>
        <w:t>odpady, nebo evidenci po stanovenou dobu nearchivuje</w:t>
      </w:r>
    </w:p>
    <w:p w14:paraId="464EEF12" w14:textId="77777777" w:rsidR="002F3B6A" w:rsidRPr="00402649" w:rsidRDefault="00D3530A" w:rsidP="00402649">
      <w:pPr>
        <w:spacing w:after="220" w:line="288" w:lineRule="auto"/>
        <w:rPr>
          <w:rFonts w:ascii="Cambria" w:eastAsia="Times New Roman" w:hAnsi="Cambria" w:cs="Arial"/>
          <w:lang w:eastAsia="cs-CZ"/>
        </w:rPr>
      </w:pPr>
      <w:r w:rsidRPr="00CA732A">
        <w:rPr>
          <w:rFonts w:ascii="Cambria" w:eastAsia="Times New Roman" w:hAnsi="Cambria" w:cs="Arial"/>
          <w:lang w:eastAsia="cs-CZ"/>
        </w:rPr>
        <w:t>Zjednodušeně řečeno, každý, kdo</w:t>
      </w:r>
      <w:r w:rsidR="00BF675E">
        <w:rPr>
          <w:rFonts w:ascii="Cambria" w:eastAsia="Times New Roman" w:hAnsi="Cambria" w:cs="Arial"/>
          <w:lang w:eastAsia="cs-CZ"/>
        </w:rPr>
        <w:t xml:space="preserve"> v </w:t>
      </w:r>
      <w:r w:rsidRPr="00CA732A">
        <w:rPr>
          <w:rFonts w:ascii="Cambria" w:eastAsia="Times New Roman" w:hAnsi="Cambria" w:cs="Arial"/>
          <w:lang w:eastAsia="cs-CZ"/>
        </w:rPr>
        <w:t>kalendářním roce vyproduk</w:t>
      </w:r>
      <w:r w:rsidR="009E1855">
        <w:rPr>
          <w:rFonts w:ascii="Cambria" w:eastAsia="Times New Roman" w:hAnsi="Cambria" w:cs="Arial"/>
          <w:lang w:eastAsia="cs-CZ"/>
        </w:rPr>
        <w:t>uje nebo nakládá</w:t>
      </w:r>
      <w:r w:rsidR="00BF675E">
        <w:rPr>
          <w:rFonts w:ascii="Cambria" w:eastAsia="Times New Roman" w:hAnsi="Cambria" w:cs="Arial"/>
          <w:lang w:eastAsia="cs-CZ"/>
        </w:rPr>
        <w:t xml:space="preserve"> s </w:t>
      </w:r>
      <w:r w:rsidR="009E1855">
        <w:rPr>
          <w:rFonts w:ascii="Cambria" w:eastAsia="Times New Roman" w:hAnsi="Cambria" w:cs="Arial"/>
          <w:lang w:eastAsia="cs-CZ"/>
        </w:rPr>
        <w:t>více než 100 </w:t>
      </w:r>
      <w:r w:rsidRPr="00CA732A">
        <w:rPr>
          <w:rFonts w:ascii="Cambria" w:eastAsia="Times New Roman" w:hAnsi="Cambria" w:cs="Arial"/>
          <w:lang w:eastAsia="cs-CZ"/>
        </w:rPr>
        <w:t>kg nebezpečných nebo</w:t>
      </w:r>
      <w:r w:rsidR="00BF675E">
        <w:rPr>
          <w:rFonts w:ascii="Cambria" w:eastAsia="Times New Roman" w:hAnsi="Cambria" w:cs="Arial"/>
          <w:lang w:eastAsia="cs-CZ"/>
        </w:rPr>
        <w:t xml:space="preserve"> s </w:t>
      </w:r>
      <w:r w:rsidRPr="00CA732A">
        <w:rPr>
          <w:rFonts w:ascii="Cambria" w:eastAsia="Times New Roman" w:hAnsi="Cambria" w:cs="Arial"/>
          <w:lang w:eastAsia="cs-CZ"/>
        </w:rPr>
        <w:t>více než 100 t ostatních odpadů, je povinen do 15. 2. následujícího roku podat hlášení</w:t>
      </w:r>
      <w:r w:rsidR="00BF675E">
        <w:rPr>
          <w:rFonts w:ascii="Cambria" w:eastAsia="Times New Roman" w:hAnsi="Cambria" w:cs="Arial"/>
          <w:lang w:eastAsia="cs-CZ"/>
        </w:rPr>
        <w:t xml:space="preserve"> o </w:t>
      </w:r>
      <w:r w:rsidRPr="00CA732A">
        <w:rPr>
          <w:rFonts w:ascii="Cambria" w:eastAsia="Times New Roman" w:hAnsi="Cambria" w:cs="Arial"/>
          <w:lang w:eastAsia="cs-CZ"/>
        </w:rPr>
        <w:t>odpadech.</w:t>
      </w:r>
    </w:p>
    <w:p w14:paraId="5D36539D" w14:textId="77777777" w:rsidR="00D3530A" w:rsidRPr="009572A7" w:rsidRDefault="00D3530A" w:rsidP="00391902">
      <w:pPr>
        <w:pStyle w:val="Nadpis1"/>
      </w:pPr>
      <w:bookmarkStart w:id="28" w:name="_Toc124677980"/>
      <w:bookmarkStart w:id="29" w:name="_Toc124766169"/>
      <w:bookmarkStart w:id="30" w:name="_Toc124766364"/>
      <w:bookmarkStart w:id="31" w:name="_Toc124790315"/>
      <w:r w:rsidRPr="009572A7">
        <w:lastRenderedPageBreak/>
        <w:t>Recyklace</w:t>
      </w:r>
      <w:bookmarkEnd w:id="28"/>
      <w:bookmarkEnd w:id="29"/>
      <w:bookmarkEnd w:id="30"/>
      <w:bookmarkEnd w:id="31"/>
    </w:p>
    <w:p w14:paraId="08329238" w14:textId="77777777" w:rsidR="00D3530A" w:rsidRPr="00CA732A" w:rsidRDefault="00D3530A" w:rsidP="00402649">
      <w:pPr>
        <w:spacing w:after="220" w:line="288" w:lineRule="auto"/>
        <w:rPr>
          <w:rFonts w:ascii="Cambria" w:hAnsi="Cambria"/>
        </w:rPr>
      </w:pPr>
      <w:r w:rsidRPr="00CA732A">
        <w:rPr>
          <w:rFonts w:ascii="Cambria" w:hAnsi="Cambria"/>
          <w:b/>
          <w:bCs/>
        </w:rPr>
        <w:t>Recyklace</w:t>
      </w:r>
      <w:r w:rsidR="008C25A4" w:rsidRPr="00CA732A">
        <w:rPr>
          <w:rFonts w:ascii="Cambria" w:hAnsi="Cambria"/>
        </w:rPr>
        <w:t xml:space="preserve"> </w:t>
      </w:r>
      <w:r w:rsidRPr="00CA732A">
        <w:rPr>
          <w:rFonts w:ascii="Cambria" w:hAnsi="Cambria"/>
        </w:rPr>
        <w:t>je proces nakládání</w:t>
      </w:r>
      <w:r w:rsidR="00BF675E">
        <w:rPr>
          <w:rFonts w:ascii="Cambria" w:hAnsi="Cambria"/>
        </w:rPr>
        <w:t xml:space="preserve"> s </w:t>
      </w:r>
      <w:r w:rsidRPr="00291F9C">
        <w:rPr>
          <w:rFonts w:ascii="Cambria" w:hAnsi="Cambria" w:cs="Arial"/>
        </w:rPr>
        <w:t>odpadem</w:t>
      </w:r>
      <w:r w:rsidRPr="00CA732A">
        <w:rPr>
          <w:rFonts w:ascii="Cambria" w:hAnsi="Cambria"/>
        </w:rPr>
        <w:t>, který vede</w:t>
      </w:r>
      <w:r w:rsidR="00BF675E">
        <w:rPr>
          <w:rFonts w:ascii="Cambria" w:hAnsi="Cambria"/>
        </w:rPr>
        <w:t xml:space="preserve"> k </w:t>
      </w:r>
      <w:r w:rsidRPr="00CA732A">
        <w:rPr>
          <w:rFonts w:ascii="Cambria" w:hAnsi="Cambria"/>
        </w:rPr>
        <w:t>jeho dalšímu využití. Jedná se</w:t>
      </w:r>
      <w:r w:rsidR="00BF675E">
        <w:rPr>
          <w:rFonts w:ascii="Cambria" w:hAnsi="Cambria"/>
        </w:rPr>
        <w:t xml:space="preserve"> o </w:t>
      </w:r>
      <w:r w:rsidRPr="00CA732A">
        <w:rPr>
          <w:rFonts w:ascii="Cambria" w:hAnsi="Cambria"/>
        </w:rPr>
        <w:t>opětovné cyklické využití odpadů</w:t>
      </w:r>
      <w:r w:rsidR="00BF675E">
        <w:rPr>
          <w:rFonts w:ascii="Cambria" w:hAnsi="Cambria"/>
        </w:rPr>
        <w:t xml:space="preserve"> a </w:t>
      </w:r>
      <w:r w:rsidRPr="00CA732A">
        <w:rPr>
          <w:rFonts w:ascii="Cambria" w:hAnsi="Cambria"/>
        </w:rPr>
        <w:t>jejich vlastností jako</w:t>
      </w:r>
      <w:r w:rsidR="008C25A4" w:rsidRPr="00CA732A">
        <w:rPr>
          <w:rFonts w:ascii="Cambria" w:hAnsi="Cambria"/>
        </w:rPr>
        <w:t xml:space="preserve"> </w:t>
      </w:r>
      <w:r w:rsidRPr="00291F9C">
        <w:rPr>
          <w:rFonts w:ascii="Cambria" w:hAnsi="Cambria" w:cs="Arial"/>
        </w:rPr>
        <w:t>druhotné suroviny</w:t>
      </w:r>
      <w:r w:rsidR="008C25A4" w:rsidRPr="00CA732A">
        <w:rPr>
          <w:rFonts w:ascii="Cambria" w:hAnsi="Cambria"/>
        </w:rPr>
        <w:t xml:space="preserve"> </w:t>
      </w:r>
      <w:r w:rsidRPr="00CA732A">
        <w:rPr>
          <w:rFonts w:ascii="Cambria" w:hAnsi="Cambria"/>
        </w:rPr>
        <w:t>ve</w:t>
      </w:r>
      <w:r w:rsidR="008C25A4" w:rsidRPr="00CA732A">
        <w:rPr>
          <w:rFonts w:ascii="Cambria" w:hAnsi="Cambria"/>
        </w:rPr>
        <w:t xml:space="preserve"> </w:t>
      </w:r>
      <w:r w:rsidRPr="00291F9C">
        <w:rPr>
          <w:rFonts w:ascii="Cambria" w:hAnsi="Cambria" w:cs="Arial"/>
        </w:rPr>
        <w:t>výrobním</w:t>
      </w:r>
      <w:r w:rsidR="008C25A4" w:rsidRPr="00CA732A">
        <w:rPr>
          <w:rFonts w:ascii="Cambria" w:hAnsi="Cambria"/>
        </w:rPr>
        <w:t xml:space="preserve"> </w:t>
      </w:r>
      <w:r w:rsidRPr="00CA732A">
        <w:rPr>
          <w:rFonts w:ascii="Cambria" w:hAnsi="Cambria"/>
        </w:rPr>
        <w:t>procesu.</w:t>
      </w:r>
      <w:r w:rsidR="00BF675E">
        <w:rPr>
          <w:rFonts w:ascii="Cambria" w:hAnsi="Cambria"/>
        </w:rPr>
        <w:t xml:space="preserve"> V </w:t>
      </w:r>
      <w:r w:rsidRPr="00CA732A">
        <w:rPr>
          <w:rFonts w:ascii="Cambria" w:hAnsi="Cambria"/>
        </w:rPr>
        <w:t>procesu recyklace tedy jde</w:t>
      </w:r>
      <w:r w:rsidR="00BF675E">
        <w:rPr>
          <w:rFonts w:ascii="Cambria" w:hAnsi="Cambria"/>
        </w:rPr>
        <w:t xml:space="preserve"> o </w:t>
      </w:r>
      <w:r w:rsidRPr="00CA732A">
        <w:rPr>
          <w:rFonts w:ascii="Cambria" w:hAnsi="Cambria"/>
        </w:rPr>
        <w:t>opakované (cyklické) uvedení materiálu zpět do</w:t>
      </w:r>
      <w:r w:rsidR="008C25A4" w:rsidRPr="00CA732A">
        <w:rPr>
          <w:rFonts w:ascii="Cambria" w:hAnsi="Cambria"/>
        </w:rPr>
        <w:t xml:space="preserve"> </w:t>
      </w:r>
      <w:r w:rsidRPr="00291F9C">
        <w:rPr>
          <w:rFonts w:ascii="Cambria" w:hAnsi="Cambria" w:cs="Arial"/>
        </w:rPr>
        <w:t>výrobního cyklu</w:t>
      </w:r>
      <w:r w:rsidRPr="00CA732A">
        <w:rPr>
          <w:rFonts w:ascii="Cambria" w:hAnsi="Cambria"/>
        </w:rPr>
        <w:t>, odtud pak název tohoto procesu.</w:t>
      </w:r>
      <w:r w:rsidR="00BF675E">
        <w:rPr>
          <w:rFonts w:ascii="Cambria" w:hAnsi="Cambria"/>
        </w:rPr>
        <w:t xml:space="preserve"> V </w:t>
      </w:r>
      <w:r w:rsidRPr="00CA732A">
        <w:rPr>
          <w:rFonts w:ascii="Cambria" w:hAnsi="Cambria"/>
        </w:rPr>
        <w:t>tomto procesu je vždy recyklovaný materiál cíleně přetvářen</w:t>
      </w:r>
      <w:r w:rsidR="00BF675E">
        <w:rPr>
          <w:rFonts w:ascii="Cambria" w:hAnsi="Cambria"/>
        </w:rPr>
        <w:t xml:space="preserve"> z </w:t>
      </w:r>
      <w:r w:rsidRPr="00CA732A">
        <w:rPr>
          <w:rFonts w:ascii="Cambria" w:hAnsi="Cambria"/>
        </w:rPr>
        <w:t>ve výrobě jinak dále nepoužitelného odpadu na (druhotnou) vstupní</w:t>
      </w:r>
      <w:r w:rsidR="008C25A4" w:rsidRPr="00CA732A">
        <w:rPr>
          <w:rFonts w:ascii="Cambria" w:hAnsi="Cambria"/>
        </w:rPr>
        <w:t xml:space="preserve"> </w:t>
      </w:r>
      <w:r w:rsidRPr="00291F9C">
        <w:rPr>
          <w:rFonts w:ascii="Cambria" w:hAnsi="Cambria" w:cs="Arial"/>
        </w:rPr>
        <w:t>surovinu</w:t>
      </w:r>
      <w:r w:rsidRPr="00CA732A">
        <w:rPr>
          <w:rFonts w:ascii="Cambria" w:hAnsi="Cambria"/>
        </w:rPr>
        <w:t>, která je použitelná při další výrobě. Recyklace umožňuje šetřit</w:t>
      </w:r>
      <w:r w:rsidR="008C25A4" w:rsidRPr="00CA732A">
        <w:rPr>
          <w:rFonts w:ascii="Cambria" w:hAnsi="Cambria"/>
        </w:rPr>
        <w:t xml:space="preserve"> </w:t>
      </w:r>
      <w:r w:rsidRPr="00291F9C">
        <w:rPr>
          <w:rFonts w:ascii="Cambria" w:hAnsi="Cambria" w:cs="Arial"/>
        </w:rPr>
        <w:t>obnovitelné</w:t>
      </w:r>
      <w:r w:rsidR="00BF675E">
        <w:rPr>
          <w:rFonts w:ascii="Cambria" w:hAnsi="Cambria"/>
        </w:rPr>
        <w:t xml:space="preserve"> i </w:t>
      </w:r>
      <w:r w:rsidRPr="00291F9C">
        <w:rPr>
          <w:rFonts w:ascii="Cambria" w:hAnsi="Cambria" w:cs="Arial"/>
        </w:rPr>
        <w:t>neobnovitelné</w:t>
      </w:r>
      <w:r w:rsidR="008C25A4" w:rsidRPr="00CA732A">
        <w:rPr>
          <w:rFonts w:ascii="Cambria" w:hAnsi="Cambria"/>
        </w:rPr>
        <w:t xml:space="preserve"> </w:t>
      </w:r>
      <w:r w:rsidRPr="00291F9C">
        <w:rPr>
          <w:rFonts w:ascii="Cambria" w:hAnsi="Cambria" w:cs="Arial"/>
        </w:rPr>
        <w:t>zdroje</w:t>
      </w:r>
      <w:r w:rsidR="00BF675E">
        <w:rPr>
          <w:rFonts w:ascii="Cambria" w:hAnsi="Cambria"/>
        </w:rPr>
        <w:t xml:space="preserve"> a </w:t>
      </w:r>
      <w:r w:rsidRPr="00CA732A">
        <w:rPr>
          <w:rFonts w:ascii="Cambria" w:hAnsi="Cambria"/>
        </w:rPr>
        <w:t>často může snižovat zátěž</w:t>
      </w:r>
      <w:r w:rsidR="008C25A4" w:rsidRPr="00CA732A">
        <w:rPr>
          <w:rFonts w:ascii="Cambria" w:hAnsi="Cambria"/>
        </w:rPr>
        <w:t xml:space="preserve"> </w:t>
      </w:r>
      <w:r w:rsidRPr="00291F9C">
        <w:rPr>
          <w:rFonts w:ascii="Cambria" w:hAnsi="Cambria" w:cs="Arial"/>
        </w:rPr>
        <w:t>životního prostředí</w:t>
      </w:r>
      <w:r w:rsidRPr="00CA732A">
        <w:rPr>
          <w:rFonts w:ascii="Cambria" w:hAnsi="Cambria"/>
        </w:rPr>
        <w:t>. Hlavní přínosy recyklace jsou snížení potřeby těžby nových surovin, využití odpadu místo jeho uložení na skládku</w:t>
      </w:r>
      <w:r w:rsidR="00BF675E">
        <w:rPr>
          <w:rFonts w:ascii="Cambria" w:hAnsi="Cambria"/>
        </w:rPr>
        <w:t xml:space="preserve"> a </w:t>
      </w:r>
      <w:r w:rsidRPr="00CA732A">
        <w:rPr>
          <w:rFonts w:ascii="Cambria" w:hAnsi="Cambria"/>
        </w:rPr>
        <w:t>celkové šetření životního prostředí.</w:t>
      </w:r>
    </w:p>
    <w:p w14:paraId="17201C34" w14:textId="77777777" w:rsidR="00D3530A" w:rsidRPr="00CA732A" w:rsidRDefault="00D3530A" w:rsidP="00402649">
      <w:pPr>
        <w:spacing w:after="220" w:line="288" w:lineRule="auto"/>
        <w:rPr>
          <w:rFonts w:ascii="Cambria" w:hAnsi="Cambria"/>
        </w:rPr>
      </w:pPr>
      <w:r w:rsidRPr="00CA732A">
        <w:rPr>
          <w:rFonts w:ascii="Cambria" w:hAnsi="Cambria"/>
        </w:rPr>
        <w:t>Přes nárůst recyklace se světová spotřeba materiálu zvyšuje</w:t>
      </w:r>
      <w:r w:rsidR="00BF675E">
        <w:rPr>
          <w:rFonts w:ascii="Cambria" w:hAnsi="Cambria"/>
        </w:rPr>
        <w:t xml:space="preserve"> a </w:t>
      </w:r>
      <w:r w:rsidRPr="00CA732A">
        <w:rPr>
          <w:rFonts w:ascii="Cambria" w:hAnsi="Cambria"/>
        </w:rPr>
        <w:t>nejedná se tak</w:t>
      </w:r>
      <w:r w:rsidR="00BF675E">
        <w:rPr>
          <w:rFonts w:ascii="Cambria" w:hAnsi="Cambria"/>
        </w:rPr>
        <w:t xml:space="preserve"> o </w:t>
      </w:r>
      <w:r w:rsidRPr="00291F9C">
        <w:rPr>
          <w:rFonts w:ascii="Cambria" w:hAnsi="Cambria" w:cs="Arial"/>
        </w:rPr>
        <w:t>udržitelný rozvoj</w:t>
      </w:r>
      <w:r w:rsidRPr="00CA732A">
        <w:rPr>
          <w:rFonts w:ascii="Cambria" w:hAnsi="Cambria"/>
        </w:rPr>
        <w:t>.</w:t>
      </w:r>
    </w:p>
    <w:p w14:paraId="45E6B0A9" w14:textId="77777777" w:rsidR="00B530D8" w:rsidRDefault="00323585" w:rsidP="00BB2FB0">
      <w:pPr>
        <w:pStyle w:val="Obzek"/>
      </w:pPr>
      <w:bookmarkStart w:id="32" w:name="_Toc124677981"/>
      <w:r>
        <w:drawing>
          <wp:inline distT="0" distB="0" distL="0" distR="0" wp14:anchorId="098119E7" wp14:editId="38CB784D">
            <wp:extent cx="2520000" cy="2377222"/>
            <wp:effectExtent l="0" t="0" r="0" b="444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Recycle.sv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20000" cy="2377222"/>
                    </a:xfrm>
                    <a:prstGeom prst="rect">
                      <a:avLst/>
                    </a:prstGeom>
                  </pic:spPr>
                </pic:pic>
              </a:graphicData>
            </a:graphic>
          </wp:inline>
        </w:drawing>
      </w:r>
      <w:bookmarkEnd w:id="32"/>
    </w:p>
    <w:p w14:paraId="3E141EF5" w14:textId="77777777" w:rsidR="00D3530A" w:rsidRPr="00CA732A" w:rsidRDefault="00B530D8" w:rsidP="00BB2FB0">
      <w:pPr>
        <w:pStyle w:val="Popisekobrzku"/>
        <w:rPr>
          <w:rFonts w:cs="Arial"/>
        </w:rPr>
      </w:pPr>
      <w:r>
        <w:t>Znak recyklace</w:t>
      </w:r>
    </w:p>
    <w:p w14:paraId="24F4757F" w14:textId="77777777" w:rsidR="00D3530A" w:rsidRPr="003D664E" w:rsidRDefault="00D3530A" w:rsidP="00391902">
      <w:pPr>
        <w:pStyle w:val="Nadpis2"/>
      </w:pPr>
      <w:bookmarkStart w:id="33" w:name="_Toc124677982"/>
      <w:bookmarkStart w:id="34" w:name="_Toc124766170"/>
      <w:bookmarkStart w:id="35" w:name="_Toc124766365"/>
      <w:bookmarkStart w:id="36" w:name="_Toc124790316"/>
      <w:r w:rsidRPr="003D664E">
        <w:rPr>
          <w:rStyle w:val="Nadpis2Char"/>
          <w:b/>
          <w:bCs/>
          <w:i/>
        </w:rPr>
        <w:t>D</w:t>
      </w:r>
      <w:r w:rsidRPr="003D664E">
        <w:t>ělení</w:t>
      </w:r>
      <w:bookmarkEnd w:id="33"/>
      <w:bookmarkEnd w:id="34"/>
      <w:bookmarkEnd w:id="35"/>
      <w:bookmarkEnd w:id="36"/>
    </w:p>
    <w:p w14:paraId="514C5078" w14:textId="77777777" w:rsidR="00D3530A" w:rsidRPr="00CA732A" w:rsidRDefault="00D3530A" w:rsidP="00402649">
      <w:pPr>
        <w:spacing w:after="220" w:line="288" w:lineRule="auto"/>
        <w:rPr>
          <w:rFonts w:ascii="Cambria" w:hAnsi="Cambria"/>
        </w:rPr>
      </w:pPr>
      <w:r w:rsidRPr="00CA732A">
        <w:rPr>
          <w:rFonts w:ascii="Cambria" w:hAnsi="Cambria"/>
        </w:rPr>
        <w:t>Recyklace se dělí na přímou</w:t>
      </w:r>
      <w:r w:rsidR="00BF675E">
        <w:rPr>
          <w:rFonts w:ascii="Cambria" w:hAnsi="Cambria"/>
        </w:rPr>
        <w:t xml:space="preserve"> a </w:t>
      </w:r>
      <w:r w:rsidRPr="00CA732A">
        <w:rPr>
          <w:rFonts w:ascii="Cambria" w:hAnsi="Cambria"/>
        </w:rPr>
        <w:t>nepřímou:</w:t>
      </w:r>
    </w:p>
    <w:p w14:paraId="77B7E26F" w14:textId="77777777" w:rsidR="00D3530A" w:rsidRPr="00CA732A" w:rsidRDefault="00D3530A" w:rsidP="00402649">
      <w:pPr>
        <w:numPr>
          <w:ilvl w:val="0"/>
          <w:numId w:val="6"/>
        </w:numPr>
        <w:spacing w:after="220" w:line="288" w:lineRule="auto"/>
        <w:ind w:left="384"/>
        <w:rPr>
          <w:rFonts w:ascii="Cambria" w:hAnsi="Cambria" w:cs="Arial"/>
        </w:rPr>
      </w:pPr>
      <w:r w:rsidRPr="00CA732A">
        <w:rPr>
          <w:rFonts w:ascii="Cambria" w:hAnsi="Cambria" w:cs="Arial"/>
          <w:i/>
          <w:iCs/>
        </w:rPr>
        <w:t>Přímá recyklace</w:t>
      </w:r>
      <w:r w:rsidR="008C25A4" w:rsidRPr="00CA732A">
        <w:rPr>
          <w:rFonts w:ascii="Cambria" w:hAnsi="Cambria" w:cs="Arial"/>
        </w:rPr>
        <w:t xml:space="preserve"> </w:t>
      </w:r>
      <w:r w:rsidRPr="00CA732A">
        <w:rPr>
          <w:rFonts w:ascii="Cambria" w:hAnsi="Cambria" w:cs="Arial"/>
        </w:rPr>
        <w:t>znamená znovuvyužití věci bez další úpravy (typickou přímou recyklací je znovuvyužití automobilových součástek</w:t>
      </w:r>
      <w:r w:rsidR="00BF675E">
        <w:rPr>
          <w:rFonts w:ascii="Cambria" w:hAnsi="Cambria" w:cs="Arial"/>
        </w:rPr>
        <w:t xml:space="preserve"> z </w:t>
      </w:r>
      <w:r w:rsidRPr="00CA732A">
        <w:rPr>
          <w:rFonts w:ascii="Cambria" w:hAnsi="Cambria" w:cs="Arial"/>
        </w:rPr>
        <w:t>vrakoviště).</w:t>
      </w:r>
    </w:p>
    <w:p w14:paraId="6476AA2B" w14:textId="77777777" w:rsidR="00D3530A" w:rsidRPr="00CA732A" w:rsidRDefault="00D3530A" w:rsidP="00402649">
      <w:pPr>
        <w:numPr>
          <w:ilvl w:val="0"/>
          <w:numId w:val="6"/>
        </w:numPr>
        <w:spacing w:after="220" w:line="288" w:lineRule="auto"/>
        <w:ind w:left="384"/>
        <w:rPr>
          <w:rFonts w:ascii="Cambria" w:hAnsi="Cambria" w:cs="Arial"/>
        </w:rPr>
      </w:pPr>
      <w:r w:rsidRPr="00CA732A">
        <w:rPr>
          <w:rFonts w:ascii="Cambria" w:hAnsi="Cambria" w:cs="Arial"/>
          <w:i/>
          <w:iCs/>
        </w:rPr>
        <w:t>Nepřímá recyklace</w:t>
      </w:r>
      <w:r w:rsidR="008C25A4" w:rsidRPr="00CA732A">
        <w:rPr>
          <w:rFonts w:ascii="Cambria" w:hAnsi="Cambria" w:cs="Arial"/>
        </w:rPr>
        <w:t xml:space="preserve"> </w:t>
      </w:r>
      <w:r w:rsidRPr="00CA732A">
        <w:rPr>
          <w:rFonts w:ascii="Cambria" w:hAnsi="Cambria" w:cs="Arial"/>
        </w:rPr>
        <w:t>zahrnuje znovuvyužití pomocí znovuzpracování materiálu</w:t>
      </w:r>
      <w:r w:rsidR="00BF675E">
        <w:rPr>
          <w:rFonts w:ascii="Cambria" w:hAnsi="Cambria" w:cs="Arial"/>
        </w:rPr>
        <w:t xml:space="preserve"> z </w:t>
      </w:r>
      <w:r w:rsidRPr="00CA732A">
        <w:rPr>
          <w:rFonts w:ascii="Cambria" w:hAnsi="Cambria" w:cs="Arial"/>
        </w:rPr>
        <w:t>odpadu (typicky použití sběrového papíru při výrobě nového).</w:t>
      </w:r>
    </w:p>
    <w:p w14:paraId="376B188D" w14:textId="77777777" w:rsidR="00D3530A" w:rsidRPr="009572A7" w:rsidRDefault="00D3530A" w:rsidP="00391902">
      <w:pPr>
        <w:pStyle w:val="Nadpis2"/>
      </w:pPr>
      <w:bookmarkStart w:id="37" w:name="_Toc124677983"/>
      <w:bookmarkStart w:id="38" w:name="_Toc124766171"/>
      <w:bookmarkStart w:id="39" w:name="_Toc124766366"/>
      <w:bookmarkStart w:id="40" w:name="_Toc124790317"/>
      <w:r w:rsidRPr="009572A7">
        <w:lastRenderedPageBreak/>
        <w:t>Definice</w:t>
      </w:r>
      <w:bookmarkEnd w:id="37"/>
      <w:bookmarkEnd w:id="38"/>
      <w:bookmarkEnd w:id="39"/>
      <w:bookmarkEnd w:id="40"/>
    </w:p>
    <w:p w14:paraId="2299A667" w14:textId="77777777" w:rsidR="00D3530A" w:rsidRPr="00CA732A" w:rsidRDefault="00D3530A" w:rsidP="00402649">
      <w:pPr>
        <w:spacing w:after="220" w:line="288" w:lineRule="auto"/>
        <w:rPr>
          <w:rFonts w:ascii="Cambria" w:hAnsi="Cambria"/>
        </w:rPr>
      </w:pPr>
      <w:r w:rsidRPr="00CA732A">
        <w:rPr>
          <w:rFonts w:ascii="Cambria" w:hAnsi="Cambria"/>
        </w:rPr>
        <w:t>Směrnice Evropské unie č. 98/2008 (ES)</w:t>
      </w:r>
      <w:r w:rsidR="00BF675E">
        <w:rPr>
          <w:rFonts w:ascii="Cambria" w:hAnsi="Cambria"/>
        </w:rPr>
        <w:t xml:space="preserve"> v </w:t>
      </w:r>
      <w:r w:rsidRPr="00CA732A">
        <w:rPr>
          <w:rFonts w:ascii="Cambria" w:hAnsi="Cambria"/>
        </w:rPr>
        <w:t>článku 3 definuje pojem</w:t>
      </w:r>
      <w:r w:rsidR="008C25A4" w:rsidRPr="00CA732A">
        <w:rPr>
          <w:rFonts w:ascii="Cambria" w:hAnsi="Cambria"/>
        </w:rPr>
        <w:t xml:space="preserve"> </w:t>
      </w:r>
      <w:r w:rsidRPr="00CA732A">
        <w:rPr>
          <w:rFonts w:ascii="Cambria" w:hAnsi="Cambria"/>
          <w:i/>
          <w:iCs/>
        </w:rPr>
        <w:t>recyklace</w:t>
      </w:r>
      <w:r w:rsidR="008C25A4" w:rsidRPr="00CA732A">
        <w:rPr>
          <w:rFonts w:ascii="Cambria" w:hAnsi="Cambria"/>
        </w:rPr>
        <w:t xml:space="preserve"> </w:t>
      </w:r>
      <w:r w:rsidRPr="00CA732A">
        <w:rPr>
          <w:rFonts w:ascii="Cambria" w:hAnsi="Cambria"/>
        </w:rPr>
        <w:t>jako:</w:t>
      </w:r>
    </w:p>
    <w:p w14:paraId="7B917456" w14:textId="77777777" w:rsidR="00D3530A" w:rsidRPr="00CA732A" w:rsidRDefault="00D3530A" w:rsidP="00402649">
      <w:pPr>
        <w:spacing w:after="220" w:line="288" w:lineRule="auto"/>
        <w:rPr>
          <w:rFonts w:ascii="Cambria" w:hAnsi="Cambria" w:cs="Arial"/>
        </w:rPr>
      </w:pPr>
      <w:r w:rsidRPr="00CA732A">
        <w:rPr>
          <w:rFonts w:ascii="Cambria" w:hAnsi="Cambria" w:cs="Arial"/>
        </w:rPr>
        <w:t>jakýkoli způsob využití, jímž je odpad znovu zpracován na výrobky, materiály nebo látky, ať pro původní nebo pro jiné účely. Zahrnuje přepracování organických materiálů, ale nezahrnuje energetické využití</w:t>
      </w:r>
      <w:r w:rsidR="00BF675E">
        <w:rPr>
          <w:rFonts w:ascii="Cambria" w:hAnsi="Cambria" w:cs="Arial"/>
        </w:rPr>
        <w:t xml:space="preserve"> a </w:t>
      </w:r>
      <w:r w:rsidRPr="00CA732A">
        <w:rPr>
          <w:rFonts w:ascii="Cambria" w:hAnsi="Cambria" w:cs="Arial"/>
        </w:rPr>
        <w:t>přepracování na materiály, které mají být použity jako palivo nebo jako zásypový materiál.</w:t>
      </w:r>
    </w:p>
    <w:p w14:paraId="16290CEB" w14:textId="77777777" w:rsidR="00D3530A" w:rsidRPr="00CA732A" w:rsidRDefault="00D3530A" w:rsidP="00402649">
      <w:pPr>
        <w:spacing w:after="220" w:line="288" w:lineRule="auto"/>
        <w:rPr>
          <w:rFonts w:ascii="Cambria" w:hAnsi="Cambria" w:cs="Arial"/>
        </w:rPr>
      </w:pPr>
      <w:r w:rsidRPr="00CA732A">
        <w:rPr>
          <w:rFonts w:ascii="Cambria" w:hAnsi="Cambria" w:cs="Arial"/>
        </w:rPr>
        <w:t>Evropský parlament,</w:t>
      </w:r>
      <w:r w:rsidR="008C25A4" w:rsidRPr="00CA732A">
        <w:rPr>
          <w:rFonts w:ascii="Cambria" w:hAnsi="Cambria" w:cs="Arial"/>
        </w:rPr>
        <w:t xml:space="preserve"> </w:t>
      </w:r>
      <w:r w:rsidRPr="00291F9C">
        <w:rPr>
          <w:rFonts w:ascii="Cambria" w:hAnsi="Cambria" w:cs="Arial"/>
          <w:i/>
          <w:iCs/>
        </w:rPr>
        <w:t>Směrnice ES č. 98/2008 ze dne 19. listopadu 2008</w:t>
      </w:r>
      <w:r w:rsidR="00BF675E">
        <w:rPr>
          <w:rFonts w:ascii="Cambria" w:hAnsi="Cambria" w:cs="Arial"/>
          <w:i/>
          <w:iCs/>
        </w:rPr>
        <w:t xml:space="preserve"> o </w:t>
      </w:r>
      <w:r w:rsidRPr="00291F9C">
        <w:rPr>
          <w:rFonts w:ascii="Cambria" w:hAnsi="Cambria" w:cs="Arial"/>
          <w:i/>
          <w:iCs/>
        </w:rPr>
        <w:t>odpadech</w:t>
      </w:r>
      <w:r w:rsidR="00BF675E">
        <w:rPr>
          <w:rFonts w:ascii="Cambria" w:hAnsi="Cambria" w:cs="Arial"/>
          <w:i/>
          <w:iCs/>
        </w:rPr>
        <w:t xml:space="preserve"> a o </w:t>
      </w:r>
      <w:r w:rsidRPr="00291F9C">
        <w:rPr>
          <w:rFonts w:ascii="Cambria" w:hAnsi="Cambria" w:cs="Arial"/>
          <w:i/>
          <w:iCs/>
        </w:rPr>
        <w:t>zrušení některých směrnic</w:t>
      </w:r>
    </w:p>
    <w:p w14:paraId="3FE148A5" w14:textId="77777777" w:rsidR="00D3530A" w:rsidRPr="009572A7" w:rsidRDefault="00D3530A" w:rsidP="00391902">
      <w:pPr>
        <w:pStyle w:val="Nadpis2"/>
      </w:pPr>
      <w:bookmarkStart w:id="41" w:name="_Toc124677984"/>
      <w:bookmarkStart w:id="42" w:name="_Toc124766172"/>
      <w:bookmarkStart w:id="43" w:name="_Toc124766367"/>
      <w:bookmarkStart w:id="44" w:name="_Toc124790318"/>
      <w:r w:rsidRPr="009572A7">
        <w:t>Recyklovatelné materiály</w:t>
      </w:r>
      <w:bookmarkEnd w:id="41"/>
      <w:bookmarkEnd w:id="42"/>
      <w:bookmarkEnd w:id="43"/>
      <w:bookmarkEnd w:id="44"/>
    </w:p>
    <w:p w14:paraId="40ACC166" w14:textId="77777777" w:rsidR="00D3530A" w:rsidRPr="00CA732A" w:rsidRDefault="00D3530A" w:rsidP="00402649">
      <w:pPr>
        <w:numPr>
          <w:ilvl w:val="0"/>
          <w:numId w:val="7"/>
        </w:numPr>
        <w:spacing w:after="220" w:line="288" w:lineRule="auto"/>
        <w:ind w:left="384"/>
        <w:rPr>
          <w:rFonts w:ascii="Cambria" w:hAnsi="Cambria" w:cs="Arial"/>
        </w:rPr>
      </w:pPr>
      <w:r w:rsidRPr="00291F9C">
        <w:rPr>
          <w:rFonts w:ascii="Cambria" w:hAnsi="Cambria" w:cs="Arial"/>
        </w:rPr>
        <w:t>kovy</w:t>
      </w:r>
      <w:r w:rsidR="008C25A4" w:rsidRPr="00CA732A">
        <w:rPr>
          <w:rFonts w:ascii="Cambria" w:hAnsi="Cambria" w:cs="Arial"/>
        </w:rPr>
        <w:t xml:space="preserve"> </w:t>
      </w:r>
      <w:r w:rsidRPr="00CA732A">
        <w:rPr>
          <w:rFonts w:ascii="Cambria" w:hAnsi="Cambria" w:cs="Arial"/>
        </w:rPr>
        <w:t>(viz</w:t>
      </w:r>
      <w:r w:rsidR="008C25A4" w:rsidRPr="00CA732A">
        <w:rPr>
          <w:rFonts w:ascii="Cambria" w:hAnsi="Cambria" w:cs="Arial"/>
        </w:rPr>
        <w:t xml:space="preserve"> </w:t>
      </w:r>
      <w:r w:rsidRPr="00291F9C">
        <w:rPr>
          <w:rFonts w:ascii="Cambria" w:hAnsi="Cambria" w:cs="Arial"/>
        </w:rPr>
        <w:t>recyklace kovů</w:t>
      </w:r>
      <w:r w:rsidRPr="00CA732A">
        <w:rPr>
          <w:rFonts w:ascii="Cambria" w:hAnsi="Cambria" w:cs="Arial"/>
        </w:rPr>
        <w:t>)</w:t>
      </w:r>
    </w:p>
    <w:p w14:paraId="3E844FA1" w14:textId="77777777" w:rsidR="00D3530A" w:rsidRPr="00CA732A" w:rsidRDefault="00D3530A" w:rsidP="00402649">
      <w:pPr>
        <w:numPr>
          <w:ilvl w:val="1"/>
          <w:numId w:val="7"/>
        </w:numPr>
        <w:spacing w:after="220" w:line="288" w:lineRule="auto"/>
        <w:ind w:left="768"/>
        <w:rPr>
          <w:rFonts w:ascii="Cambria" w:hAnsi="Cambria" w:cs="Arial"/>
        </w:rPr>
      </w:pPr>
      <w:r w:rsidRPr="00291F9C">
        <w:rPr>
          <w:rFonts w:ascii="Cambria" w:hAnsi="Cambria" w:cs="Arial"/>
        </w:rPr>
        <w:t>železo</w:t>
      </w:r>
    </w:p>
    <w:p w14:paraId="74EFAAB4" w14:textId="77777777" w:rsidR="00D3530A" w:rsidRPr="00CA732A" w:rsidRDefault="00D3530A" w:rsidP="00402649">
      <w:pPr>
        <w:numPr>
          <w:ilvl w:val="1"/>
          <w:numId w:val="7"/>
        </w:numPr>
        <w:spacing w:after="220" w:line="288" w:lineRule="auto"/>
        <w:ind w:left="768"/>
        <w:rPr>
          <w:rFonts w:ascii="Cambria" w:hAnsi="Cambria" w:cs="Arial"/>
        </w:rPr>
      </w:pPr>
      <w:r w:rsidRPr="00291F9C">
        <w:rPr>
          <w:rFonts w:ascii="Cambria" w:hAnsi="Cambria" w:cs="Arial"/>
        </w:rPr>
        <w:t>hliník</w:t>
      </w:r>
    </w:p>
    <w:p w14:paraId="2974A5B7" w14:textId="77777777" w:rsidR="00D3530A" w:rsidRPr="00CA732A" w:rsidRDefault="00D3530A" w:rsidP="00402649">
      <w:pPr>
        <w:numPr>
          <w:ilvl w:val="1"/>
          <w:numId w:val="7"/>
        </w:numPr>
        <w:spacing w:after="220" w:line="288" w:lineRule="auto"/>
        <w:ind w:left="768"/>
        <w:rPr>
          <w:rFonts w:ascii="Cambria" w:hAnsi="Cambria" w:cs="Arial"/>
        </w:rPr>
      </w:pPr>
      <w:r w:rsidRPr="00291F9C">
        <w:rPr>
          <w:rFonts w:ascii="Cambria" w:hAnsi="Cambria" w:cs="Arial"/>
        </w:rPr>
        <w:t>měď</w:t>
      </w:r>
    </w:p>
    <w:p w14:paraId="7B062DBA" w14:textId="77777777" w:rsidR="00D3530A" w:rsidRPr="00CA732A" w:rsidRDefault="00D3530A" w:rsidP="00402649">
      <w:pPr>
        <w:numPr>
          <w:ilvl w:val="1"/>
          <w:numId w:val="7"/>
        </w:numPr>
        <w:spacing w:after="220" w:line="288" w:lineRule="auto"/>
        <w:ind w:left="768"/>
        <w:rPr>
          <w:rFonts w:ascii="Cambria" w:hAnsi="Cambria" w:cs="Arial"/>
        </w:rPr>
      </w:pPr>
      <w:r w:rsidRPr="00291F9C">
        <w:rPr>
          <w:rFonts w:ascii="Cambria" w:hAnsi="Cambria" w:cs="Arial"/>
        </w:rPr>
        <w:t>olovo</w:t>
      </w:r>
    </w:p>
    <w:p w14:paraId="37152704" w14:textId="77777777" w:rsidR="00D3530A" w:rsidRPr="00CA732A" w:rsidRDefault="00D3530A" w:rsidP="00402649">
      <w:pPr>
        <w:numPr>
          <w:ilvl w:val="0"/>
          <w:numId w:val="7"/>
        </w:numPr>
        <w:spacing w:after="220" w:line="288" w:lineRule="auto"/>
        <w:ind w:left="384"/>
        <w:rPr>
          <w:rFonts w:ascii="Cambria" w:hAnsi="Cambria" w:cs="Arial"/>
        </w:rPr>
      </w:pPr>
      <w:r w:rsidRPr="00291F9C">
        <w:rPr>
          <w:rFonts w:ascii="Cambria" w:hAnsi="Cambria" w:cs="Arial"/>
        </w:rPr>
        <w:t>papír</w:t>
      </w:r>
      <w:r w:rsidR="008C25A4" w:rsidRPr="00CA732A">
        <w:rPr>
          <w:rFonts w:ascii="Cambria" w:hAnsi="Cambria" w:cs="Arial"/>
        </w:rPr>
        <w:t xml:space="preserve"> </w:t>
      </w:r>
      <w:r w:rsidRPr="00CA732A">
        <w:rPr>
          <w:rFonts w:ascii="Cambria" w:hAnsi="Cambria" w:cs="Arial"/>
        </w:rPr>
        <w:t>(viz</w:t>
      </w:r>
      <w:r w:rsidR="008C25A4" w:rsidRPr="00CA732A">
        <w:rPr>
          <w:rFonts w:ascii="Cambria" w:hAnsi="Cambria" w:cs="Arial"/>
        </w:rPr>
        <w:t xml:space="preserve"> </w:t>
      </w:r>
      <w:r w:rsidRPr="00291F9C">
        <w:rPr>
          <w:rFonts w:ascii="Cambria" w:hAnsi="Cambria" w:cs="Arial"/>
        </w:rPr>
        <w:t>recyklace papíru</w:t>
      </w:r>
      <w:r w:rsidRPr="00CA732A">
        <w:rPr>
          <w:rFonts w:ascii="Cambria" w:hAnsi="Cambria" w:cs="Arial"/>
        </w:rPr>
        <w:t>)</w:t>
      </w:r>
    </w:p>
    <w:p w14:paraId="41869467" w14:textId="77777777" w:rsidR="00D3530A" w:rsidRPr="00CA732A" w:rsidRDefault="00D3530A" w:rsidP="00402649">
      <w:pPr>
        <w:numPr>
          <w:ilvl w:val="0"/>
          <w:numId w:val="7"/>
        </w:numPr>
        <w:spacing w:after="220" w:line="288" w:lineRule="auto"/>
        <w:ind w:left="384"/>
        <w:rPr>
          <w:rFonts w:ascii="Cambria" w:hAnsi="Cambria" w:cs="Arial"/>
        </w:rPr>
      </w:pPr>
      <w:r w:rsidRPr="00291F9C">
        <w:rPr>
          <w:rFonts w:ascii="Cambria" w:hAnsi="Cambria" w:cs="Arial"/>
        </w:rPr>
        <w:t>textilie</w:t>
      </w:r>
      <w:r w:rsidR="008C25A4" w:rsidRPr="00CA732A">
        <w:rPr>
          <w:rFonts w:ascii="Cambria" w:hAnsi="Cambria" w:cs="Arial"/>
        </w:rPr>
        <w:t xml:space="preserve"> </w:t>
      </w:r>
      <w:r w:rsidRPr="00CA732A">
        <w:rPr>
          <w:rFonts w:ascii="Cambria" w:hAnsi="Cambria" w:cs="Arial"/>
        </w:rPr>
        <w:t>(viz</w:t>
      </w:r>
      <w:r w:rsidR="008C25A4" w:rsidRPr="00CA732A">
        <w:rPr>
          <w:rFonts w:ascii="Cambria" w:hAnsi="Cambria" w:cs="Arial"/>
        </w:rPr>
        <w:t xml:space="preserve"> </w:t>
      </w:r>
      <w:r w:rsidRPr="00291F9C">
        <w:rPr>
          <w:rFonts w:ascii="Cambria" w:hAnsi="Cambria" w:cs="Arial"/>
        </w:rPr>
        <w:t>recyklace textilu</w:t>
      </w:r>
      <w:r w:rsidRPr="00CA732A">
        <w:rPr>
          <w:rFonts w:ascii="Cambria" w:hAnsi="Cambria" w:cs="Arial"/>
        </w:rPr>
        <w:t>)</w:t>
      </w:r>
    </w:p>
    <w:p w14:paraId="62F805FD" w14:textId="77777777" w:rsidR="00D3530A" w:rsidRPr="00CA732A" w:rsidRDefault="00D3530A" w:rsidP="00402649">
      <w:pPr>
        <w:numPr>
          <w:ilvl w:val="0"/>
          <w:numId w:val="7"/>
        </w:numPr>
        <w:spacing w:after="220" w:line="288" w:lineRule="auto"/>
        <w:ind w:left="384"/>
        <w:rPr>
          <w:rFonts w:ascii="Cambria" w:hAnsi="Cambria" w:cs="Arial"/>
        </w:rPr>
      </w:pPr>
      <w:r w:rsidRPr="00291F9C">
        <w:rPr>
          <w:rFonts w:ascii="Cambria" w:hAnsi="Cambria" w:cs="Arial"/>
        </w:rPr>
        <w:t>plasty</w:t>
      </w:r>
      <w:r w:rsidR="008C25A4" w:rsidRPr="00CA732A">
        <w:rPr>
          <w:rFonts w:ascii="Cambria" w:hAnsi="Cambria" w:cs="Arial"/>
        </w:rPr>
        <w:t xml:space="preserve"> </w:t>
      </w:r>
      <w:r w:rsidRPr="00CA732A">
        <w:rPr>
          <w:rFonts w:ascii="Cambria" w:hAnsi="Cambria" w:cs="Arial"/>
        </w:rPr>
        <w:t>(viz</w:t>
      </w:r>
      <w:r w:rsidR="008C25A4" w:rsidRPr="00CA732A">
        <w:rPr>
          <w:rFonts w:ascii="Cambria" w:hAnsi="Cambria" w:cs="Arial"/>
        </w:rPr>
        <w:t xml:space="preserve"> </w:t>
      </w:r>
      <w:r w:rsidRPr="00291F9C">
        <w:rPr>
          <w:rFonts w:ascii="Cambria" w:hAnsi="Cambria" w:cs="Arial"/>
        </w:rPr>
        <w:t>recyklace plastů</w:t>
      </w:r>
      <w:r w:rsidRPr="00CA732A">
        <w:rPr>
          <w:rFonts w:ascii="Cambria" w:hAnsi="Cambria" w:cs="Arial"/>
        </w:rPr>
        <w:t>)</w:t>
      </w:r>
    </w:p>
    <w:p w14:paraId="600A9B31" w14:textId="77777777" w:rsidR="00D3530A" w:rsidRPr="00CA732A" w:rsidRDefault="00D3530A" w:rsidP="00402649">
      <w:pPr>
        <w:numPr>
          <w:ilvl w:val="0"/>
          <w:numId w:val="7"/>
        </w:numPr>
        <w:spacing w:after="220" w:line="288" w:lineRule="auto"/>
        <w:ind w:left="384"/>
        <w:rPr>
          <w:rFonts w:ascii="Cambria" w:hAnsi="Cambria" w:cs="Arial"/>
        </w:rPr>
      </w:pPr>
      <w:r w:rsidRPr="00291F9C">
        <w:rPr>
          <w:rFonts w:ascii="Cambria" w:hAnsi="Cambria" w:cs="Arial"/>
        </w:rPr>
        <w:t>sklo</w:t>
      </w:r>
      <w:r w:rsidR="008C25A4" w:rsidRPr="00CA732A">
        <w:rPr>
          <w:rFonts w:ascii="Cambria" w:hAnsi="Cambria" w:cs="Arial"/>
        </w:rPr>
        <w:t xml:space="preserve"> </w:t>
      </w:r>
      <w:r w:rsidRPr="00CA732A">
        <w:rPr>
          <w:rFonts w:ascii="Cambria" w:hAnsi="Cambria" w:cs="Arial"/>
        </w:rPr>
        <w:t>(viz</w:t>
      </w:r>
      <w:r w:rsidR="008C25A4" w:rsidRPr="00CA732A">
        <w:rPr>
          <w:rFonts w:ascii="Cambria" w:hAnsi="Cambria" w:cs="Arial"/>
        </w:rPr>
        <w:t xml:space="preserve"> </w:t>
      </w:r>
      <w:r w:rsidRPr="00291F9C">
        <w:rPr>
          <w:rFonts w:ascii="Cambria" w:hAnsi="Cambria" w:cs="Arial"/>
        </w:rPr>
        <w:t>recyklace skla</w:t>
      </w:r>
      <w:r w:rsidRPr="00CA732A">
        <w:rPr>
          <w:rFonts w:ascii="Cambria" w:hAnsi="Cambria" w:cs="Arial"/>
        </w:rPr>
        <w:t>)</w:t>
      </w:r>
    </w:p>
    <w:p w14:paraId="11F0904E" w14:textId="77777777" w:rsidR="00D3530A" w:rsidRPr="00CA732A" w:rsidRDefault="00D3530A" w:rsidP="00402649">
      <w:pPr>
        <w:numPr>
          <w:ilvl w:val="0"/>
          <w:numId w:val="7"/>
        </w:numPr>
        <w:spacing w:after="220" w:line="288" w:lineRule="auto"/>
        <w:ind w:left="384"/>
        <w:rPr>
          <w:rFonts w:ascii="Cambria" w:hAnsi="Cambria" w:cs="Arial"/>
        </w:rPr>
      </w:pPr>
      <w:r w:rsidRPr="00291F9C">
        <w:rPr>
          <w:rFonts w:ascii="Cambria" w:hAnsi="Cambria" w:cs="Arial"/>
        </w:rPr>
        <w:t>bioodpad</w:t>
      </w:r>
      <w:r w:rsidR="008C25A4" w:rsidRPr="00CA732A">
        <w:rPr>
          <w:rFonts w:ascii="Cambria" w:hAnsi="Cambria" w:cs="Arial"/>
        </w:rPr>
        <w:t xml:space="preserve"> </w:t>
      </w:r>
      <w:r w:rsidRPr="00CA732A">
        <w:rPr>
          <w:rFonts w:ascii="Cambria" w:hAnsi="Cambria" w:cs="Arial"/>
        </w:rPr>
        <w:t>(viz</w:t>
      </w:r>
      <w:r w:rsidR="008C25A4" w:rsidRPr="00CA732A">
        <w:rPr>
          <w:rFonts w:ascii="Cambria" w:hAnsi="Cambria" w:cs="Arial"/>
        </w:rPr>
        <w:t xml:space="preserve"> </w:t>
      </w:r>
      <w:r w:rsidRPr="00291F9C">
        <w:rPr>
          <w:rFonts w:ascii="Cambria" w:hAnsi="Cambria" w:cs="Arial"/>
        </w:rPr>
        <w:t>recyklace bioodpadů</w:t>
      </w:r>
      <w:r w:rsidRPr="00CA732A">
        <w:rPr>
          <w:rFonts w:ascii="Cambria" w:hAnsi="Cambria" w:cs="Arial"/>
        </w:rPr>
        <w:t>)</w:t>
      </w:r>
    </w:p>
    <w:p w14:paraId="54DCAA38" w14:textId="77777777" w:rsidR="00D3530A" w:rsidRPr="00CA732A" w:rsidRDefault="00D3530A" w:rsidP="00402649">
      <w:pPr>
        <w:numPr>
          <w:ilvl w:val="0"/>
          <w:numId w:val="7"/>
        </w:numPr>
        <w:spacing w:after="220" w:line="288" w:lineRule="auto"/>
        <w:ind w:left="384"/>
        <w:rPr>
          <w:rFonts w:ascii="Cambria" w:hAnsi="Cambria" w:cs="Arial"/>
        </w:rPr>
      </w:pPr>
      <w:r w:rsidRPr="00291F9C">
        <w:rPr>
          <w:rFonts w:ascii="Cambria" w:hAnsi="Cambria" w:cs="Arial"/>
        </w:rPr>
        <w:t>stavební</w:t>
      </w:r>
      <w:r w:rsidR="008C25A4" w:rsidRPr="00CA732A">
        <w:rPr>
          <w:rFonts w:ascii="Cambria" w:hAnsi="Cambria" w:cs="Arial"/>
        </w:rPr>
        <w:t xml:space="preserve"> </w:t>
      </w:r>
      <w:r w:rsidRPr="00CA732A">
        <w:rPr>
          <w:rFonts w:ascii="Cambria" w:hAnsi="Cambria" w:cs="Arial"/>
        </w:rPr>
        <w:t>odpad</w:t>
      </w:r>
    </w:p>
    <w:p w14:paraId="307B14CA" w14:textId="77777777" w:rsidR="00D3530A" w:rsidRPr="00CA732A" w:rsidRDefault="00D3530A" w:rsidP="00402649">
      <w:pPr>
        <w:numPr>
          <w:ilvl w:val="0"/>
          <w:numId w:val="7"/>
        </w:numPr>
        <w:spacing w:after="220" w:line="288" w:lineRule="auto"/>
        <w:ind w:left="384"/>
        <w:rPr>
          <w:rFonts w:ascii="Cambria" w:hAnsi="Cambria" w:cs="Arial"/>
        </w:rPr>
      </w:pPr>
      <w:r w:rsidRPr="00291F9C">
        <w:rPr>
          <w:rFonts w:ascii="Cambria" w:hAnsi="Cambria" w:cs="Arial"/>
        </w:rPr>
        <w:t>rozpouštědla</w:t>
      </w:r>
    </w:p>
    <w:p w14:paraId="7CD9592E" w14:textId="77777777" w:rsidR="00D3530A" w:rsidRPr="00CA732A" w:rsidRDefault="00D3530A" w:rsidP="00402649">
      <w:pPr>
        <w:numPr>
          <w:ilvl w:val="0"/>
          <w:numId w:val="7"/>
        </w:numPr>
        <w:spacing w:after="220" w:line="288" w:lineRule="auto"/>
        <w:ind w:left="384"/>
        <w:rPr>
          <w:rFonts w:ascii="Cambria" w:hAnsi="Cambria" w:cs="Arial"/>
        </w:rPr>
      </w:pPr>
      <w:r w:rsidRPr="00291F9C">
        <w:rPr>
          <w:rFonts w:ascii="Cambria" w:hAnsi="Cambria" w:cs="Arial"/>
        </w:rPr>
        <w:t>oleje</w:t>
      </w:r>
    </w:p>
    <w:p w14:paraId="393F24B6" w14:textId="77777777" w:rsidR="00D3530A" w:rsidRPr="00CA732A" w:rsidRDefault="00D3530A" w:rsidP="00402649">
      <w:pPr>
        <w:numPr>
          <w:ilvl w:val="0"/>
          <w:numId w:val="7"/>
        </w:numPr>
        <w:spacing w:after="220" w:line="288" w:lineRule="auto"/>
        <w:ind w:left="384"/>
        <w:rPr>
          <w:rFonts w:ascii="Cambria" w:hAnsi="Cambria" w:cs="Arial"/>
        </w:rPr>
      </w:pPr>
      <w:r w:rsidRPr="00CA732A">
        <w:rPr>
          <w:rFonts w:ascii="Cambria" w:hAnsi="Cambria" w:cs="Arial"/>
        </w:rPr>
        <w:t>vysloužilé</w:t>
      </w:r>
      <w:r w:rsidR="008C25A4" w:rsidRPr="00CA732A">
        <w:rPr>
          <w:rFonts w:ascii="Cambria" w:hAnsi="Cambria" w:cs="Arial"/>
        </w:rPr>
        <w:t xml:space="preserve"> </w:t>
      </w:r>
      <w:r w:rsidRPr="00291F9C">
        <w:rPr>
          <w:rFonts w:ascii="Cambria" w:hAnsi="Cambria" w:cs="Arial"/>
        </w:rPr>
        <w:t>světelné zdroje</w:t>
      </w:r>
      <w:r w:rsidR="008C25A4" w:rsidRPr="00CA732A">
        <w:rPr>
          <w:rFonts w:ascii="Cambria" w:hAnsi="Cambria" w:cs="Arial"/>
        </w:rPr>
        <w:t xml:space="preserve"> </w:t>
      </w:r>
      <w:r w:rsidRPr="00CA732A">
        <w:rPr>
          <w:rFonts w:ascii="Cambria" w:hAnsi="Cambria" w:cs="Arial"/>
        </w:rPr>
        <w:t>(</w:t>
      </w:r>
      <w:r w:rsidRPr="00291F9C">
        <w:rPr>
          <w:rFonts w:ascii="Cambria" w:hAnsi="Cambria" w:cs="Arial"/>
        </w:rPr>
        <w:t>zářivky</w:t>
      </w:r>
      <w:r w:rsidR="008C25A4" w:rsidRPr="00CA732A">
        <w:rPr>
          <w:rFonts w:ascii="Cambria" w:hAnsi="Cambria" w:cs="Arial"/>
        </w:rPr>
        <w:t xml:space="preserve"> </w:t>
      </w:r>
      <w:r w:rsidRPr="00CA732A">
        <w:rPr>
          <w:rFonts w:ascii="Cambria" w:hAnsi="Cambria" w:cs="Arial"/>
        </w:rPr>
        <w:t>lineární</w:t>
      </w:r>
      <w:r w:rsidR="00BF675E">
        <w:rPr>
          <w:rFonts w:ascii="Cambria" w:hAnsi="Cambria" w:cs="Arial"/>
        </w:rPr>
        <w:t xml:space="preserve"> i </w:t>
      </w:r>
      <w:r w:rsidRPr="00CA732A">
        <w:rPr>
          <w:rFonts w:ascii="Cambria" w:hAnsi="Cambria" w:cs="Arial"/>
        </w:rPr>
        <w:t>kompaktní,</w:t>
      </w:r>
      <w:r w:rsidR="008C25A4" w:rsidRPr="00CA732A">
        <w:rPr>
          <w:rFonts w:ascii="Cambria" w:hAnsi="Cambria" w:cs="Arial"/>
        </w:rPr>
        <w:t xml:space="preserve"> </w:t>
      </w:r>
      <w:r w:rsidRPr="00291F9C">
        <w:rPr>
          <w:rFonts w:ascii="Cambria" w:hAnsi="Cambria" w:cs="Arial"/>
        </w:rPr>
        <w:t>LED</w:t>
      </w:r>
      <w:r w:rsidR="008C25A4" w:rsidRPr="00CA732A">
        <w:rPr>
          <w:rFonts w:ascii="Cambria" w:hAnsi="Cambria" w:cs="Arial"/>
        </w:rPr>
        <w:t xml:space="preserve"> </w:t>
      </w:r>
      <w:r w:rsidRPr="00CA732A">
        <w:rPr>
          <w:rFonts w:ascii="Cambria" w:hAnsi="Cambria" w:cs="Arial"/>
        </w:rPr>
        <w:t>světelné zdroje)</w:t>
      </w:r>
    </w:p>
    <w:p w14:paraId="46701C47" w14:textId="77777777" w:rsidR="00D3530A" w:rsidRPr="00CA732A" w:rsidRDefault="00D3530A" w:rsidP="00402649">
      <w:pPr>
        <w:spacing w:after="220" w:line="288" w:lineRule="auto"/>
        <w:rPr>
          <w:rFonts w:ascii="Cambria" w:hAnsi="Cambria"/>
        </w:rPr>
      </w:pPr>
      <w:r w:rsidRPr="00CA732A">
        <w:rPr>
          <w:rFonts w:ascii="Cambria" w:hAnsi="Cambria"/>
        </w:rPr>
        <w:t>V případě některých materiálů není možné další plnohodnotné využití recyklovaného odpadu (například</w:t>
      </w:r>
      <w:r w:rsidR="008C25A4" w:rsidRPr="00CA732A">
        <w:rPr>
          <w:rFonts w:ascii="Cambria" w:hAnsi="Cambria"/>
        </w:rPr>
        <w:t xml:space="preserve"> </w:t>
      </w:r>
      <w:r w:rsidRPr="00291F9C">
        <w:rPr>
          <w:rFonts w:ascii="Cambria" w:hAnsi="Cambria" w:cs="Arial"/>
        </w:rPr>
        <w:t>nápojové kartony</w:t>
      </w:r>
      <w:r w:rsidR="008C25A4" w:rsidRPr="00CA732A">
        <w:rPr>
          <w:rFonts w:ascii="Cambria" w:hAnsi="Cambria"/>
        </w:rPr>
        <w:t xml:space="preserve"> </w:t>
      </w:r>
      <w:r w:rsidRPr="00CA732A">
        <w:rPr>
          <w:rFonts w:ascii="Cambria" w:hAnsi="Cambria"/>
        </w:rPr>
        <w:t>ad.),</w:t>
      </w:r>
      <w:r w:rsidR="00BF675E">
        <w:rPr>
          <w:rFonts w:ascii="Cambria" w:hAnsi="Cambria"/>
        </w:rPr>
        <w:t xml:space="preserve"> v </w:t>
      </w:r>
      <w:r w:rsidRPr="00CA732A">
        <w:rPr>
          <w:rFonts w:ascii="Cambria" w:hAnsi="Cambria"/>
        </w:rPr>
        <w:t>takovém případě se používá přejatý termín</w:t>
      </w:r>
      <w:r w:rsidR="008C25A4" w:rsidRPr="00CA732A">
        <w:rPr>
          <w:rFonts w:ascii="Cambria" w:hAnsi="Cambria"/>
        </w:rPr>
        <w:t xml:space="preserve"> </w:t>
      </w:r>
      <w:proofErr w:type="spellStart"/>
      <w:r w:rsidRPr="00291F9C">
        <w:rPr>
          <w:rFonts w:ascii="Cambria" w:hAnsi="Cambria" w:cs="Arial"/>
        </w:rPr>
        <w:t>downcycling</w:t>
      </w:r>
      <w:proofErr w:type="spellEnd"/>
      <w:r w:rsidRPr="00CA732A">
        <w:rPr>
          <w:rFonts w:ascii="Cambria" w:hAnsi="Cambria"/>
        </w:rPr>
        <w:t>.</w:t>
      </w:r>
    </w:p>
    <w:p w14:paraId="55F9B88B" w14:textId="77777777" w:rsidR="00D3530A" w:rsidRPr="00CA732A" w:rsidRDefault="00D3530A" w:rsidP="00402649">
      <w:pPr>
        <w:spacing w:after="220" w:line="288" w:lineRule="auto"/>
        <w:rPr>
          <w:rFonts w:ascii="Cambria" w:hAnsi="Cambria"/>
        </w:rPr>
      </w:pPr>
      <w:r w:rsidRPr="00CA732A">
        <w:rPr>
          <w:rFonts w:ascii="Cambria" w:hAnsi="Cambria"/>
        </w:rPr>
        <w:t>U řady</w:t>
      </w:r>
      <w:r w:rsidR="008C25A4" w:rsidRPr="00CA732A">
        <w:rPr>
          <w:rFonts w:ascii="Cambria" w:hAnsi="Cambria"/>
        </w:rPr>
        <w:t xml:space="preserve"> </w:t>
      </w:r>
      <w:r w:rsidRPr="00291F9C">
        <w:rPr>
          <w:rFonts w:ascii="Cambria" w:hAnsi="Cambria" w:cs="Arial"/>
        </w:rPr>
        <w:t>kovů</w:t>
      </w:r>
      <w:r w:rsidR="008C25A4" w:rsidRPr="00CA732A">
        <w:rPr>
          <w:rFonts w:ascii="Cambria" w:hAnsi="Cambria"/>
        </w:rPr>
        <w:t xml:space="preserve"> </w:t>
      </w:r>
      <w:r w:rsidRPr="00CA732A">
        <w:rPr>
          <w:rFonts w:ascii="Cambria" w:hAnsi="Cambria"/>
        </w:rPr>
        <w:t>je naopak recyklace vysoce konkurenceschopná vůči primárnímu zpracování kovů (např.</w:t>
      </w:r>
      <w:r w:rsidR="00BF675E">
        <w:rPr>
          <w:rFonts w:ascii="Cambria" w:hAnsi="Cambria"/>
        </w:rPr>
        <w:t xml:space="preserve"> u </w:t>
      </w:r>
      <w:r w:rsidRPr="00291F9C">
        <w:rPr>
          <w:rFonts w:ascii="Cambria" w:hAnsi="Cambria" w:cs="Arial"/>
        </w:rPr>
        <w:t>mědi</w:t>
      </w:r>
      <w:r w:rsidRPr="00CA732A">
        <w:rPr>
          <w:rFonts w:ascii="Cambria" w:hAnsi="Cambria"/>
        </w:rPr>
        <w:t>,</w:t>
      </w:r>
      <w:r w:rsidR="008C25A4" w:rsidRPr="00CA732A">
        <w:rPr>
          <w:rFonts w:ascii="Cambria" w:hAnsi="Cambria"/>
        </w:rPr>
        <w:t xml:space="preserve"> </w:t>
      </w:r>
      <w:r w:rsidRPr="00291F9C">
        <w:rPr>
          <w:rFonts w:ascii="Cambria" w:hAnsi="Cambria" w:cs="Arial"/>
        </w:rPr>
        <w:t>železa</w:t>
      </w:r>
      <w:r w:rsidR="008C25A4" w:rsidRPr="00CA732A">
        <w:rPr>
          <w:rFonts w:ascii="Cambria" w:hAnsi="Cambria"/>
        </w:rPr>
        <w:t xml:space="preserve"> </w:t>
      </w:r>
      <w:r w:rsidRPr="00CA732A">
        <w:rPr>
          <w:rFonts w:ascii="Cambria" w:hAnsi="Cambria"/>
        </w:rPr>
        <w:t>či</w:t>
      </w:r>
      <w:r w:rsidR="008C25A4" w:rsidRPr="00CA732A">
        <w:rPr>
          <w:rFonts w:ascii="Cambria" w:hAnsi="Cambria"/>
        </w:rPr>
        <w:t xml:space="preserve"> </w:t>
      </w:r>
      <w:r w:rsidRPr="00291F9C">
        <w:rPr>
          <w:rFonts w:ascii="Cambria" w:hAnsi="Cambria" w:cs="Arial"/>
        </w:rPr>
        <w:t>hliníku</w:t>
      </w:r>
      <w:r w:rsidRPr="00CA732A">
        <w:rPr>
          <w:rFonts w:ascii="Cambria" w:hAnsi="Cambria"/>
        </w:rPr>
        <w:t>,</w:t>
      </w:r>
      <w:r w:rsidR="00BF675E">
        <w:rPr>
          <w:rFonts w:ascii="Cambria" w:hAnsi="Cambria"/>
        </w:rPr>
        <w:t xml:space="preserve"> u </w:t>
      </w:r>
      <w:r w:rsidRPr="00291F9C">
        <w:rPr>
          <w:rFonts w:ascii="Cambria" w:hAnsi="Cambria" w:cs="Arial"/>
        </w:rPr>
        <w:t>olova</w:t>
      </w:r>
      <w:r w:rsidR="008C25A4" w:rsidRPr="00CA732A">
        <w:rPr>
          <w:rFonts w:ascii="Cambria" w:hAnsi="Cambria"/>
        </w:rPr>
        <w:t xml:space="preserve"> </w:t>
      </w:r>
      <w:r w:rsidRPr="00CA732A">
        <w:rPr>
          <w:rFonts w:ascii="Cambria" w:hAnsi="Cambria"/>
        </w:rPr>
        <w:t xml:space="preserve">je recyklace zdrojem zhruba poloviny zpracovávaného </w:t>
      </w:r>
      <w:r w:rsidRPr="00CA732A">
        <w:rPr>
          <w:rFonts w:ascii="Cambria" w:hAnsi="Cambria"/>
        </w:rPr>
        <w:lastRenderedPageBreak/>
        <w:t>kovu). Také</w:t>
      </w:r>
      <w:r w:rsidR="00BF675E">
        <w:rPr>
          <w:rFonts w:ascii="Cambria" w:hAnsi="Cambria"/>
        </w:rPr>
        <w:t xml:space="preserve"> v </w:t>
      </w:r>
      <w:r w:rsidRPr="00CA732A">
        <w:rPr>
          <w:rFonts w:ascii="Cambria" w:hAnsi="Cambria"/>
        </w:rPr>
        <w:t>případě</w:t>
      </w:r>
      <w:r w:rsidR="008C25A4" w:rsidRPr="00CA732A">
        <w:rPr>
          <w:rFonts w:ascii="Cambria" w:hAnsi="Cambria"/>
        </w:rPr>
        <w:t xml:space="preserve"> </w:t>
      </w:r>
      <w:r w:rsidRPr="00291F9C">
        <w:rPr>
          <w:rFonts w:ascii="Cambria" w:hAnsi="Cambria" w:cs="Arial"/>
        </w:rPr>
        <w:t>PET</w:t>
      </w:r>
      <w:r w:rsidRPr="00CA732A">
        <w:rPr>
          <w:rFonts w:ascii="Cambria" w:hAnsi="Cambria"/>
        </w:rPr>
        <w:t>,</w:t>
      </w:r>
      <w:r w:rsidR="008C25A4" w:rsidRPr="00CA732A">
        <w:rPr>
          <w:rFonts w:ascii="Cambria" w:hAnsi="Cambria"/>
        </w:rPr>
        <w:t xml:space="preserve"> </w:t>
      </w:r>
      <w:r w:rsidRPr="00291F9C">
        <w:rPr>
          <w:rFonts w:ascii="Cambria" w:hAnsi="Cambria" w:cs="Arial"/>
        </w:rPr>
        <w:t>papíru</w:t>
      </w:r>
      <w:r w:rsidR="00BF675E">
        <w:rPr>
          <w:rFonts w:ascii="Cambria" w:hAnsi="Cambria"/>
        </w:rPr>
        <w:t xml:space="preserve"> a </w:t>
      </w:r>
      <w:r w:rsidRPr="00291F9C">
        <w:rPr>
          <w:rFonts w:ascii="Cambria" w:hAnsi="Cambria" w:cs="Arial"/>
        </w:rPr>
        <w:t>skla</w:t>
      </w:r>
      <w:r w:rsidR="008C25A4" w:rsidRPr="00CA732A">
        <w:rPr>
          <w:rFonts w:ascii="Cambria" w:hAnsi="Cambria"/>
        </w:rPr>
        <w:t xml:space="preserve"> </w:t>
      </w:r>
      <w:r w:rsidRPr="00CA732A">
        <w:rPr>
          <w:rFonts w:ascii="Cambria" w:hAnsi="Cambria"/>
        </w:rPr>
        <w:t>je separace</w:t>
      </w:r>
      <w:r w:rsidR="00BF675E">
        <w:rPr>
          <w:rFonts w:ascii="Cambria" w:hAnsi="Cambria"/>
        </w:rPr>
        <w:t xml:space="preserve"> a </w:t>
      </w:r>
      <w:r w:rsidRPr="00CA732A">
        <w:rPr>
          <w:rFonts w:ascii="Cambria" w:hAnsi="Cambria"/>
        </w:rPr>
        <w:t>recyklace technologicky dobře zvládnuta</w:t>
      </w:r>
      <w:r w:rsidR="00BF675E">
        <w:rPr>
          <w:rFonts w:ascii="Cambria" w:hAnsi="Cambria"/>
        </w:rPr>
        <w:t xml:space="preserve"> a </w:t>
      </w:r>
      <w:r w:rsidRPr="00CA732A">
        <w:rPr>
          <w:rFonts w:ascii="Cambria" w:hAnsi="Cambria"/>
        </w:rPr>
        <w:t>ekonomicky</w:t>
      </w:r>
      <w:r w:rsidR="00BF675E">
        <w:rPr>
          <w:rFonts w:ascii="Cambria" w:hAnsi="Cambria"/>
        </w:rPr>
        <w:t xml:space="preserve"> i </w:t>
      </w:r>
      <w:r w:rsidRPr="00CA732A">
        <w:rPr>
          <w:rFonts w:ascii="Cambria" w:hAnsi="Cambria"/>
        </w:rPr>
        <w:t>environmentálně výhodná. Občané jsou navíc</w:t>
      </w:r>
      <w:r w:rsidR="00BF675E">
        <w:rPr>
          <w:rFonts w:ascii="Cambria" w:hAnsi="Cambria"/>
        </w:rPr>
        <w:t xml:space="preserve"> k </w:t>
      </w:r>
      <w:r w:rsidRPr="00CA732A">
        <w:rPr>
          <w:rFonts w:ascii="Cambria" w:hAnsi="Cambria"/>
        </w:rPr>
        <w:t>třízení kovů motivováni výkupní cenou.</w:t>
      </w:r>
    </w:p>
    <w:p w14:paraId="682983C9" w14:textId="77777777" w:rsidR="00D3530A" w:rsidRPr="00391902" w:rsidRDefault="00D3530A" w:rsidP="00391902">
      <w:pPr>
        <w:pStyle w:val="Nadpis3"/>
      </w:pPr>
      <w:bookmarkStart w:id="45" w:name="_Toc124677985"/>
      <w:bookmarkStart w:id="46" w:name="_Toc124766173"/>
      <w:bookmarkStart w:id="47" w:name="_Toc124766368"/>
      <w:bookmarkStart w:id="48" w:name="_Toc124790319"/>
      <w:r w:rsidRPr="00391902">
        <w:rPr>
          <w:rStyle w:val="mw-page-title-main"/>
        </w:rPr>
        <w:t>Papír</w:t>
      </w:r>
      <w:bookmarkEnd w:id="45"/>
      <w:bookmarkEnd w:id="46"/>
      <w:bookmarkEnd w:id="47"/>
      <w:bookmarkEnd w:id="48"/>
    </w:p>
    <w:p w14:paraId="1BB1A750" w14:textId="77777777" w:rsidR="00B530D8" w:rsidRDefault="00D3530A" w:rsidP="00BB2FB0">
      <w:pPr>
        <w:pStyle w:val="Obzek"/>
      </w:pPr>
      <w:r w:rsidRPr="00CA732A">
        <w:drawing>
          <wp:inline distT="0" distB="0" distL="0" distR="0" wp14:anchorId="70D30374" wp14:editId="6A385F0A">
            <wp:extent cx="2095500" cy="1744980"/>
            <wp:effectExtent l="0" t="0" r="0" b="7620"/>
            <wp:docPr id="19" name="Obrázek 19" descr="https://upload.wikimedia.org/wikipedia/commons/thumb/5/5d/Zellstoff_200_fach_Polfilter.jpg/220px-Zellstoff_200_fach_Polfil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upload.wikimedia.org/wikipedia/commons/thumb/5/5d/Zellstoff_200_fach_Polfilter.jpg/220px-Zellstoff_200_fach_Polfilter.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95500" cy="1744980"/>
                    </a:xfrm>
                    <a:prstGeom prst="rect">
                      <a:avLst/>
                    </a:prstGeom>
                    <a:noFill/>
                    <a:ln>
                      <a:noFill/>
                    </a:ln>
                  </pic:spPr>
                </pic:pic>
              </a:graphicData>
            </a:graphic>
          </wp:inline>
        </w:drawing>
      </w:r>
    </w:p>
    <w:p w14:paraId="096C741E" w14:textId="77777777" w:rsidR="00D3530A" w:rsidRPr="00CA732A" w:rsidRDefault="00D3530A" w:rsidP="00BB2FB0">
      <w:pPr>
        <w:pStyle w:val="Popisekobrzku"/>
      </w:pPr>
      <w:r w:rsidRPr="00CA732A">
        <w:t>Buničina při dvěstěnásobném zvětšení</w:t>
      </w:r>
      <w:r w:rsidR="00BF675E">
        <w:t xml:space="preserve"> s </w:t>
      </w:r>
      <w:r w:rsidRPr="00CA732A">
        <w:t>polarizačním filtrem</w:t>
      </w:r>
    </w:p>
    <w:p w14:paraId="20AF6463" w14:textId="77777777" w:rsidR="00D3530A" w:rsidRPr="00CA732A" w:rsidRDefault="00D3530A" w:rsidP="00402649">
      <w:pPr>
        <w:spacing w:after="220" w:line="288" w:lineRule="auto"/>
        <w:rPr>
          <w:rFonts w:ascii="Cambria" w:hAnsi="Cambria" w:cs="Arial"/>
        </w:rPr>
      </w:pPr>
      <w:r w:rsidRPr="00CA732A">
        <w:rPr>
          <w:rFonts w:ascii="Cambria" w:hAnsi="Cambria" w:cs="Arial"/>
          <w:b/>
          <w:bCs/>
        </w:rPr>
        <w:t>Papír</w:t>
      </w:r>
      <w:r w:rsidR="008C25A4" w:rsidRPr="00CA732A">
        <w:rPr>
          <w:rFonts w:ascii="Cambria" w:hAnsi="Cambria" w:cs="Arial"/>
        </w:rPr>
        <w:t xml:space="preserve"> </w:t>
      </w:r>
      <w:r w:rsidRPr="00CA732A">
        <w:rPr>
          <w:rFonts w:ascii="Cambria" w:hAnsi="Cambria" w:cs="Arial"/>
        </w:rPr>
        <w:t>je tenký, hladký materiál vyráběný zhutněním</w:t>
      </w:r>
      <w:r w:rsidR="008C25A4" w:rsidRPr="00CA732A">
        <w:rPr>
          <w:rFonts w:ascii="Cambria" w:hAnsi="Cambria" w:cs="Arial"/>
        </w:rPr>
        <w:t xml:space="preserve"> </w:t>
      </w:r>
      <w:r w:rsidRPr="00291F9C">
        <w:rPr>
          <w:rFonts w:ascii="Cambria" w:hAnsi="Cambria" w:cs="Arial"/>
        </w:rPr>
        <w:t>vlákna</w:t>
      </w:r>
      <w:r w:rsidRPr="00CA732A">
        <w:rPr>
          <w:rFonts w:ascii="Cambria" w:hAnsi="Cambria" w:cs="Arial"/>
        </w:rPr>
        <w:t>. Použitá vlákna jsou obvykle přírodní</w:t>
      </w:r>
      <w:r w:rsidR="00BF675E">
        <w:rPr>
          <w:rFonts w:ascii="Cambria" w:hAnsi="Cambria" w:cs="Arial"/>
        </w:rPr>
        <w:t xml:space="preserve"> a </w:t>
      </w:r>
      <w:r w:rsidRPr="00CA732A">
        <w:rPr>
          <w:rFonts w:ascii="Cambria" w:hAnsi="Cambria" w:cs="Arial"/>
        </w:rPr>
        <w:t>založená na</w:t>
      </w:r>
      <w:r w:rsidR="008C25A4" w:rsidRPr="00CA732A">
        <w:rPr>
          <w:rFonts w:ascii="Cambria" w:hAnsi="Cambria" w:cs="Arial"/>
        </w:rPr>
        <w:t xml:space="preserve"> </w:t>
      </w:r>
      <w:r w:rsidRPr="00291F9C">
        <w:rPr>
          <w:rFonts w:ascii="Cambria" w:hAnsi="Cambria" w:cs="Arial"/>
        </w:rPr>
        <w:t>celulóze</w:t>
      </w:r>
      <w:r w:rsidRPr="00CA732A">
        <w:rPr>
          <w:rFonts w:ascii="Cambria" w:hAnsi="Cambria" w:cs="Arial"/>
        </w:rPr>
        <w:t>. Nejobvyklejší materiál je</w:t>
      </w:r>
      <w:r w:rsidR="008C25A4" w:rsidRPr="00CA732A">
        <w:rPr>
          <w:rFonts w:ascii="Cambria" w:hAnsi="Cambria" w:cs="Arial"/>
        </w:rPr>
        <w:t xml:space="preserve"> </w:t>
      </w:r>
      <w:r w:rsidRPr="00291F9C">
        <w:rPr>
          <w:rFonts w:ascii="Cambria" w:hAnsi="Cambria" w:cs="Arial"/>
        </w:rPr>
        <w:t>buničina</w:t>
      </w:r>
      <w:r w:rsidR="008C25A4" w:rsidRPr="00CA732A">
        <w:rPr>
          <w:rFonts w:ascii="Cambria" w:hAnsi="Cambria" w:cs="Arial"/>
        </w:rPr>
        <w:t xml:space="preserve"> </w:t>
      </w:r>
      <w:r w:rsidRPr="00CA732A">
        <w:rPr>
          <w:rFonts w:ascii="Cambria" w:hAnsi="Cambria" w:cs="Arial"/>
        </w:rPr>
        <w:t>vyrobená ze dřeva (většinou</w:t>
      </w:r>
      <w:r w:rsidR="008C25A4" w:rsidRPr="00CA732A">
        <w:rPr>
          <w:rFonts w:ascii="Cambria" w:hAnsi="Cambria" w:cs="Arial"/>
        </w:rPr>
        <w:t xml:space="preserve"> </w:t>
      </w:r>
      <w:r w:rsidRPr="00291F9C">
        <w:rPr>
          <w:rFonts w:ascii="Cambria" w:hAnsi="Cambria" w:cs="Arial"/>
        </w:rPr>
        <w:t>smrku</w:t>
      </w:r>
      <w:r w:rsidRPr="00CA732A">
        <w:rPr>
          <w:rFonts w:ascii="Cambria" w:hAnsi="Cambria" w:cs="Arial"/>
        </w:rPr>
        <w:t>), či ze sekundárních vláken (sběrový papír), ale mohou být použity</w:t>
      </w:r>
      <w:r w:rsidR="00BF675E">
        <w:rPr>
          <w:rFonts w:ascii="Cambria" w:hAnsi="Cambria" w:cs="Arial"/>
        </w:rPr>
        <w:t xml:space="preserve"> i </w:t>
      </w:r>
      <w:r w:rsidRPr="00CA732A">
        <w:rPr>
          <w:rFonts w:ascii="Cambria" w:hAnsi="Cambria" w:cs="Arial"/>
        </w:rPr>
        <w:t>jiné</w:t>
      </w:r>
      <w:r w:rsidR="008C25A4" w:rsidRPr="00CA732A">
        <w:rPr>
          <w:rFonts w:ascii="Cambria" w:hAnsi="Cambria" w:cs="Arial"/>
        </w:rPr>
        <w:t xml:space="preserve"> </w:t>
      </w:r>
      <w:r w:rsidRPr="00291F9C">
        <w:rPr>
          <w:rFonts w:ascii="Cambria" w:hAnsi="Cambria" w:cs="Arial"/>
        </w:rPr>
        <w:t>rostlinné vláknité</w:t>
      </w:r>
      <w:r w:rsidR="008C25A4" w:rsidRPr="00CA732A">
        <w:rPr>
          <w:rFonts w:ascii="Cambria" w:hAnsi="Cambria" w:cs="Arial"/>
        </w:rPr>
        <w:t xml:space="preserve"> </w:t>
      </w:r>
      <w:r w:rsidRPr="00CA732A">
        <w:rPr>
          <w:rFonts w:ascii="Cambria" w:hAnsi="Cambria" w:cs="Arial"/>
        </w:rPr>
        <w:t>materiály jako</w:t>
      </w:r>
      <w:r w:rsidR="008C25A4" w:rsidRPr="00CA732A">
        <w:rPr>
          <w:rFonts w:ascii="Cambria" w:hAnsi="Cambria" w:cs="Arial"/>
        </w:rPr>
        <w:t xml:space="preserve"> </w:t>
      </w:r>
      <w:r w:rsidRPr="00291F9C">
        <w:rPr>
          <w:rFonts w:ascii="Cambria" w:hAnsi="Cambria" w:cs="Arial"/>
        </w:rPr>
        <w:t>bavlna</w:t>
      </w:r>
      <w:r w:rsidRPr="00CA732A">
        <w:rPr>
          <w:rFonts w:ascii="Cambria" w:hAnsi="Cambria" w:cs="Arial"/>
        </w:rPr>
        <w:t>,</w:t>
      </w:r>
      <w:r w:rsidR="00BF675E">
        <w:rPr>
          <w:rFonts w:ascii="Cambria" w:hAnsi="Cambria" w:cs="Arial"/>
        </w:rPr>
        <w:t xml:space="preserve"> a </w:t>
      </w:r>
      <w:r w:rsidRPr="00291F9C">
        <w:rPr>
          <w:rFonts w:ascii="Cambria" w:hAnsi="Cambria" w:cs="Arial"/>
        </w:rPr>
        <w:t>konopí</w:t>
      </w:r>
      <w:r w:rsidRPr="00CA732A">
        <w:rPr>
          <w:rFonts w:ascii="Cambria" w:hAnsi="Cambria" w:cs="Arial"/>
        </w:rPr>
        <w:t>, vlákna živočišná, ale</w:t>
      </w:r>
      <w:r w:rsidR="00BF675E">
        <w:rPr>
          <w:rFonts w:ascii="Cambria" w:hAnsi="Cambria" w:cs="Arial"/>
        </w:rPr>
        <w:t xml:space="preserve"> i </w:t>
      </w:r>
      <w:r w:rsidRPr="00CA732A">
        <w:rPr>
          <w:rFonts w:ascii="Cambria" w:hAnsi="Cambria" w:cs="Arial"/>
        </w:rPr>
        <w:t>jiné alternativní suroviny, výjimečně (třeba na Srí Lance) sloní trus.</w:t>
      </w:r>
      <w:r w:rsidR="008C25A4" w:rsidRPr="00CA732A">
        <w:rPr>
          <w:rFonts w:ascii="Cambria" w:hAnsi="Cambria" w:cs="Arial"/>
        </w:rPr>
        <w:t xml:space="preserve"> </w:t>
      </w:r>
      <w:r w:rsidRPr="00CA732A">
        <w:rPr>
          <w:rFonts w:ascii="Cambria" w:hAnsi="Cambria" w:cs="Arial"/>
        </w:rPr>
        <w:t>Trendem dnešního složení papíru je kromě celulózových materiálů příměs polymerů, zejména pro papíry pro tisk bankovek. Teplota samovznícení papíru dosahuje nad 185</w:t>
      </w:r>
      <w:r w:rsidR="008C25A4" w:rsidRPr="00CA732A">
        <w:rPr>
          <w:rFonts w:ascii="Cambria" w:hAnsi="Cambria" w:cs="Arial"/>
        </w:rPr>
        <w:t xml:space="preserve"> </w:t>
      </w:r>
      <w:r w:rsidRPr="00CA732A">
        <w:rPr>
          <w:rFonts w:ascii="Cambria" w:hAnsi="Cambria" w:cs="Arial"/>
        </w:rPr>
        <w:t>°C.</w:t>
      </w:r>
      <w:r w:rsidR="00402649" w:rsidRPr="00CA732A">
        <w:rPr>
          <w:rFonts w:ascii="Cambria" w:hAnsi="Cambria" w:cs="Arial"/>
        </w:rPr>
        <w:t xml:space="preserve"> </w:t>
      </w:r>
    </w:p>
    <w:p w14:paraId="03AAFA5E" w14:textId="77777777" w:rsidR="00D3530A" w:rsidRPr="00CA732A" w:rsidRDefault="00D3530A" w:rsidP="00402649">
      <w:pPr>
        <w:spacing w:after="220" w:line="288" w:lineRule="auto"/>
        <w:rPr>
          <w:rFonts w:ascii="Cambria" w:hAnsi="Cambria" w:cs="Arial"/>
        </w:rPr>
      </w:pPr>
      <w:r w:rsidRPr="00CA732A">
        <w:rPr>
          <w:rFonts w:ascii="Cambria" w:hAnsi="Cambria" w:cs="Arial"/>
        </w:rPr>
        <w:t>Papírové archy se mohou chovat jako velmi ostré</w:t>
      </w:r>
      <w:r w:rsidR="008C25A4" w:rsidRPr="00CA732A">
        <w:rPr>
          <w:rFonts w:ascii="Cambria" w:hAnsi="Cambria" w:cs="Arial"/>
        </w:rPr>
        <w:t xml:space="preserve"> </w:t>
      </w:r>
      <w:r w:rsidRPr="00291F9C">
        <w:rPr>
          <w:rFonts w:ascii="Cambria" w:hAnsi="Cambria" w:cs="Arial"/>
        </w:rPr>
        <w:t>žiletky</w:t>
      </w:r>
      <w:r w:rsidR="00BF675E">
        <w:rPr>
          <w:rFonts w:ascii="Cambria" w:hAnsi="Cambria" w:cs="Arial"/>
        </w:rPr>
        <w:t xml:space="preserve"> a </w:t>
      </w:r>
      <w:r w:rsidRPr="00CA732A">
        <w:rPr>
          <w:rFonts w:ascii="Cambria" w:hAnsi="Cambria" w:cs="Arial"/>
        </w:rPr>
        <w:t>způsobit papírové říznutí.</w:t>
      </w:r>
    </w:p>
    <w:p w14:paraId="515397CD" w14:textId="77777777" w:rsidR="00D3530A" w:rsidRPr="00CE27BB" w:rsidRDefault="00D3530A" w:rsidP="00391902">
      <w:pPr>
        <w:pStyle w:val="Nadpis4"/>
      </w:pPr>
      <w:bookmarkStart w:id="49" w:name="_Toc124677986"/>
      <w:bookmarkStart w:id="50" w:name="_Toc124766174"/>
      <w:r w:rsidRPr="00CE27BB">
        <w:t>Etymologie</w:t>
      </w:r>
      <w:bookmarkEnd w:id="49"/>
      <w:bookmarkEnd w:id="50"/>
    </w:p>
    <w:p w14:paraId="0EF38165" w14:textId="77777777" w:rsidR="00D3530A" w:rsidRPr="00CA732A" w:rsidRDefault="00D3530A" w:rsidP="00402649">
      <w:pPr>
        <w:spacing w:after="220" w:line="288" w:lineRule="auto"/>
        <w:rPr>
          <w:rFonts w:ascii="Cambria" w:hAnsi="Cambria" w:cs="Arial"/>
        </w:rPr>
      </w:pPr>
      <w:r w:rsidRPr="00CA732A">
        <w:rPr>
          <w:rFonts w:ascii="Cambria" w:hAnsi="Cambria" w:cs="Arial"/>
        </w:rPr>
        <w:t>Pojmenování papíru pochází ze slova</w:t>
      </w:r>
      <w:r w:rsidR="008C25A4" w:rsidRPr="00CA732A">
        <w:rPr>
          <w:rFonts w:ascii="Cambria" w:hAnsi="Cambria" w:cs="Arial"/>
        </w:rPr>
        <w:t xml:space="preserve"> </w:t>
      </w:r>
      <w:r w:rsidRPr="00291F9C">
        <w:rPr>
          <w:rFonts w:ascii="Cambria" w:hAnsi="Cambria" w:cs="Arial"/>
        </w:rPr>
        <w:t>papyrus</w:t>
      </w:r>
      <w:r w:rsidRPr="00CA732A">
        <w:rPr>
          <w:rFonts w:ascii="Cambria" w:hAnsi="Cambria" w:cs="Arial"/>
        </w:rPr>
        <w:t>. Pro jeho spojení</w:t>
      </w:r>
      <w:r w:rsidR="00BF675E">
        <w:rPr>
          <w:rFonts w:ascii="Cambria" w:hAnsi="Cambria" w:cs="Arial"/>
        </w:rPr>
        <w:t xml:space="preserve"> s </w:t>
      </w:r>
      <w:r w:rsidRPr="00CA732A">
        <w:rPr>
          <w:rFonts w:ascii="Cambria" w:hAnsi="Cambria" w:cs="Arial"/>
        </w:rPr>
        <w:t>městem</w:t>
      </w:r>
      <w:r w:rsidR="008C25A4" w:rsidRPr="00CA732A">
        <w:rPr>
          <w:rFonts w:ascii="Cambria" w:hAnsi="Cambria" w:cs="Arial"/>
        </w:rPr>
        <w:t xml:space="preserve"> </w:t>
      </w:r>
      <w:proofErr w:type="spellStart"/>
      <w:r w:rsidRPr="00291F9C">
        <w:rPr>
          <w:rFonts w:ascii="Cambria" w:hAnsi="Cambria" w:cs="Arial"/>
        </w:rPr>
        <w:t>Byblos</w:t>
      </w:r>
      <w:proofErr w:type="spellEnd"/>
      <w:r w:rsidR="008C25A4" w:rsidRPr="00CA732A">
        <w:rPr>
          <w:rFonts w:ascii="Cambria" w:hAnsi="Cambria" w:cs="Arial"/>
        </w:rPr>
        <w:t xml:space="preserve"> </w:t>
      </w:r>
      <w:r w:rsidR="002C37FD">
        <w:rPr>
          <w:rFonts w:ascii="Cambria" w:hAnsi="Cambria" w:cs="Arial"/>
        </w:rPr>
        <w:t>tak vzniklo</w:t>
      </w:r>
      <w:r w:rsidR="00BF675E">
        <w:rPr>
          <w:rFonts w:ascii="Cambria" w:hAnsi="Cambria" w:cs="Arial"/>
        </w:rPr>
        <w:t xml:space="preserve"> i </w:t>
      </w:r>
      <w:r w:rsidRPr="00CA732A">
        <w:rPr>
          <w:rFonts w:ascii="Cambria" w:hAnsi="Cambria" w:cs="Arial"/>
        </w:rPr>
        <w:t>označení pro knihu (</w:t>
      </w:r>
      <w:r w:rsidRPr="00291F9C">
        <w:rPr>
          <w:rFonts w:ascii="Cambria" w:hAnsi="Cambria" w:cs="Arial"/>
        </w:rPr>
        <w:t>bible</w:t>
      </w:r>
      <w:r w:rsidRPr="00CA732A">
        <w:rPr>
          <w:rFonts w:ascii="Cambria" w:hAnsi="Cambria" w:cs="Arial"/>
        </w:rPr>
        <w:t>).</w:t>
      </w:r>
    </w:p>
    <w:p w14:paraId="2EB7C514" w14:textId="77777777" w:rsidR="00D3530A" w:rsidRPr="00CE27BB" w:rsidRDefault="00D3530A" w:rsidP="00391902">
      <w:pPr>
        <w:pStyle w:val="Nadpis4"/>
      </w:pPr>
      <w:bookmarkStart w:id="51" w:name="_Toc124677987"/>
      <w:bookmarkStart w:id="52" w:name="_Toc124766175"/>
      <w:r w:rsidRPr="00CE27BB">
        <w:t>Historie</w:t>
      </w:r>
      <w:bookmarkEnd w:id="51"/>
      <w:bookmarkEnd w:id="52"/>
    </w:p>
    <w:p w14:paraId="5B104B62" w14:textId="77777777" w:rsidR="00D3530A" w:rsidRPr="00CA732A" w:rsidRDefault="00D3530A" w:rsidP="00402649">
      <w:pPr>
        <w:spacing w:after="220" w:line="288" w:lineRule="auto"/>
        <w:rPr>
          <w:rFonts w:ascii="Cambria" w:hAnsi="Cambria"/>
        </w:rPr>
      </w:pPr>
      <w:r w:rsidRPr="00CA732A">
        <w:rPr>
          <w:rFonts w:ascii="Cambria" w:hAnsi="Cambria"/>
        </w:rPr>
        <w:t>Papír byl vynalezen někdy ve 3. tisíciletí př. n. l.</w:t>
      </w:r>
      <w:r w:rsidR="00BF675E">
        <w:rPr>
          <w:rFonts w:ascii="Cambria" w:hAnsi="Cambria"/>
        </w:rPr>
        <w:t xml:space="preserve"> v </w:t>
      </w:r>
      <w:r w:rsidRPr="00CA732A">
        <w:rPr>
          <w:rFonts w:ascii="Cambria" w:hAnsi="Cambria"/>
        </w:rPr>
        <w:t>Číně, kde byl vyráběn</w:t>
      </w:r>
      <w:r w:rsidR="00BF675E">
        <w:rPr>
          <w:rFonts w:ascii="Cambria" w:hAnsi="Cambria"/>
        </w:rPr>
        <w:t xml:space="preserve"> z </w:t>
      </w:r>
      <w:r w:rsidRPr="00291F9C">
        <w:rPr>
          <w:rFonts w:ascii="Cambria" w:hAnsi="Cambria" w:cs="Arial"/>
        </w:rPr>
        <w:t>konopí</w:t>
      </w:r>
      <w:r w:rsidR="00BF675E">
        <w:rPr>
          <w:rFonts w:ascii="Cambria" w:hAnsi="Cambria"/>
        </w:rPr>
        <w:t xml:space="preserve"> a </w:t>
      </w:r>
      <w:r w:rsidRPr="00CA732A">
        <w:rPr>
          <w:rFonts w:ascii="Cambria" w:hAnsi="Cambria"/>
        </w:rPr>
        <w:t>až</w:t>
      </w:r>
      <w:r w:rsidR="00BF675E">
        <w:rPr>
          <w:rFonts w:ascii="Cambria" w:hAnsi="Cambria"/>
        </w:rPr>
        <w:t xml:space="preserve"> v </w:t>
      </w:r>
      <w:r w:rsidRPr="00CA732A">
        <w:rPr>
          <w:rFonts w:ascii="Cambria" w:hAnsi="Cambria"/>
        </w:rPr>
        <w:t>1. století př. n. l. se začal papír vyrábět</w:t>
      </w:r>
      <w:r w:rsidR="00BF675E">
        <w:rPr>
          <w:rFonts w:ascii="Cambria" w:hAnsi="Cambria"/>
        </w:rPr>
        <w:t xml:space="preserve"> z </w:t>
      </w:r>
      <w:r w:rsidRPr="00CA732A">
        <w:rPr>
          <w:rFonts w:ascii="Cambria" w:hAnsi="Cambria"/>
        </w:rPr>
        <w:t>hedvábných</w:t>
      </w:r>
      <w:r w:rsidR="00BF675E">
        <w:rPr>
          <w:rFonts w:ascii="Cambria" w:hAnsi="Cambria"/>
        </w:rPr>
        <w:t xml:space="preserve"> a </w:t>
      </w:r>
      <w:r w:rsidRPr="00CA732A">
        <w:rPr>
          <w:rFonts w:ascii="Cambria" w:hAnsi="Cambria"/>
        </w:rPr>
        <w:t>lněných hadrů.</w:t>
      </w:r>
      <w:r w:rsidR="008C25A4" w:rsidRPr="00CA732A">
        <w:rPr>
          <w:rFonts w:ascii="Cambria" w:hAnsi="Cambria"/>
        </w:rPr>
        <w:t xml:space="preserve"> </w:t>
      </w:r>
      <w:r w:rsidRPr="00CA732A">
        <w:rPr>
          <w:rFonts w:ascii="Cambria" w:hAnsi="Cambria"/>
        </w:rPr>
        <w:t>Papír tak, jak ho známe dnes, byl vynalezen</w:t>
      </w:r>
      <w:r w:rsidR="00BF675E">
        <w:rPr>
          <w:rFonts w:ascii="Cambria" w:hAnsi="Cambria"/>
        </w:rPr>
        <w:t xml:space="preserve"> v </w:t>
      </w:r>
      <w:r w:rsidRPr="00CA732A">
        <w:rPr>
          <w:rFonts w:ascii="Cambria" w:hAnsi="Cambria"/>
        </w:rPr>
        <w:t>Číně asi roku</w:t>
      </w:r>
      <w:r w:rsidR="008C25A4" w:rsidRPr="00CA732A">
        <w:rPr>
          <w:rFonts w:ascii="Cambria" w:hAnsi="Cambria"/>
        </w:rPr>
        <w:t xml:space="preserve"> </w:t>
      </w:r>
      <w:r w:rsidRPr="00291F9C">
        <w:rPr>
          <w:rFonts w:ascii="Cambria" w:hAnsi="Cambria" w:cs="Arial"/>
        </w:rPr>
        <w:t>105</w:t>
      </w:r>
      <w:r w:rsidR="008C25A4" w:rsidRPr="00CA732A">
        <w:rPr>
          <w:rFonts w:ascii="Cambria" w:hAnsi="Cambria"/>
        </w:rPr>
        <w:t xml:space="preserve"> </w:t>
      </w:r>
      <w:r w:rsidRPr="00CA732A">
        <w:rPr>
          <w:rFonts w:ascii="Cambria" w:hAnsi="Cambria"/>
        </w:rPr>
        <w:t>n. l.</w:t>
      </w:r>
      <w:r w:rsidR="008C25A4" w:rsidRPr="00CA732A">
        <w:rPr>
          <w:rFonts w:ascii="Cambria" w:hAnsi="Cambria"/>
        </w:rPr>
        <w:t xml:space="preserve"> </w:t>
      </w:r>
      <w:r w:rsidRPr="00CA732A">
        <w:rPr>
          <w:rFonts w:ascii="Cambria" w:hAnsi="Cambria"/>
        </w:rPr>
        <w:t>Do Evropy se dostal prostřednictvím Arabů. První</w:t>
      </w:r>
      <w:r w:rsidR="008C25A4" w:rsidRPr="00CA732A">
        <w:rPr>
          <w:rFonts w:ascii="Cambria" w:hAnsi="Cambria"/>
        </w:rPr>
        <w:t xml:space="preserve"> </w:t>
      </w:r>
      <w:r w:rsidRPr="00291F9C">
        <w:rPr>
          <w:rFonts w:ascii="Cambria" w:hAnsi="Cambria" w:cs="Arial"/>
        </w:rPr>
        <w:t>papírny</w:t>
      </w:r>
      <w:r w:rsidR="008C25A4" w:rsidRPr="00CA732A">
        <w:rPr>
          <w:rFonts w:ascii="Cambria" w:hAnsi="Cambria"/>
        </w:rPr>
        <w:t xml:space="preserve"> </w:t>
      </w:r>
      <w:r w:rsidRPr="00CA732A">
        <w:rPr>
          <w:rFonts w:ascii="Cambria" w:hAnsi="Cambria"/>
        </w:rPr>
        <w:t>proto vznikaly ve Španělsku, odkud se pak šířily do Itálie</w:t>
      </w:r>
      <w:r w:rsidR="00BF675E">
        <w:rPr>
          <w:rFonts w:ascii="Cambria" w:hAnsi="Cambria"/>
        </w:rPr>
        <w:t xml:space="preserve"> a </w:t>
      </w:r>
      <w:r w:rsidRPr="00CA732A">
        <w:rPr>
          <w:rFonts w:ascii="Cambria" w:hAnsi="Cambria"/>
        </w:rPr>
        <w:t>Francie (12.–14. století). Od 16. století se pak začaly objevovat papírny</w:t>
      </w:r>
      <w:r w:rsidR="00BF675E">
        <w:rPr>
          <w:rFonts w:ascii="Cambria" w:hAnsi="Cambria"/>
        </w:rPr>
        <w:t xml:space="preserve"> i v </w:t>
      </w:r>
      <w:r w:rsidRPr="00CA732A">
        <w:rPr>
          <w:rFonts w:ascii="Cambria" w:hAnsi="Cambria"/>
        </w:rPr>
        <w:t>českých zemích (Zbraslav, Turnov, Frýdlant, Staré Město pražské).</w:t>
      </w:r>
    </w:p>
    <w:p w14:paraId="1B28D482" w14:textId="77777777" w:rsidR="00E567C1" w:rsidRPr="00CA732A" w:rsidRDefault="00D3530A" w:rsidP="00402649">
      <w:pPr>
        <w:spacing w:after="220" w:line="288" w:lineRule="auto"/>
        <w:rPr>
          <w:rFonts w:ascii="Cambria" w:hAnsi="Cambria"/>
        </w:rPr>
      </w:pPr>
      <w:r w:rsidRPr="00CA732A">
        <w:rPr>
          <w:rFonts w:ascii="Cambria" w:hAnsi="Cambria"/>
        </w:rPr>
        <w:t>Papír byl sice méně kvalitní než</w:t>
      </w:r>
      <w:r w:rsidR="008C25A4" w:rsidRPr="00CA732A">
        <w:rPr>
          <w:rFonts w:ascii="Cambria" w:hAnsi="Cambria"/>
        </w:rPr>
        <w:t xml:space="preserve"> </w:t>
      </w:r>
      <w:r w:rsidRPr="00291F9C">
        <w:rPr>
          <w:rFonts w:ascii="Cambria" w:hAnsi="Cambria" w:cs="Arial"/>
        </w:rPr>
        <w:t>pergamen</w:t>
      </w:r>
      <w:r w:rsidRPr="00CA732A">
        <w:rPr>
          <w:rFonts w:ascii="Cambria" w:hAnsi="Cambria"/>
        </w:rPr>
        <w:t>, nicméně byl mnohem levnější. Proto začal pergamen vytlačovat, až nakonec</w:t>
      </w:r>
      <w:r w:rsidR="00BF675E">
        <w:rPr>
          <w:rFonts w:ascii="Cambria" w:hAnsi="Cambria"/>
        </w:rPr>
        <w:t xml:space="preserve"> v </w:t>
      </w:r>
      <w:r w:rsidRPr="00CA732A">
        <w:rPr>
          <w:rFonts w:ascii="Cambria" w:hAnsi="Cambria"/>
        </w:rPr>
        <w:t>16. století papír převládl (na pergamen byly psány jen významné listiny).</w:t>
      </w:r>
    </w:p>
    <w:p w14:paraId="086D33E8" w14:textId="77777777" w:rsidR="00D3530A" w:rsidRPr="00CE27BB" w:rsidRDefault="00D3530A" w:rsidP="00391902">
      <w:pPr>
        <w:pStyle w:val="Nadpis4"/>
      </w:pPr>
      <w:bookmarkStart w:id="53" w:name="_Toc124677988"/>
      <w:bookmarkStart w:id="54" w:name="_Toc124766176"/>
      <w:r w:rsidRPr="00CE27BB">
        <w:lastRenderedPageBreak/>
        <w:t>Druhy</w:t>
      </w:r>
      <w:bookmarkEnd w:id="53"/>
      <w:bookmarkEnd w:id="54"/>
    </w:p>
    <w:p w14:paraId="606CF2FE" w14:textId="77777777" w:rsidR="00D3530A" w:rsidRPr="00CA732A" w:rsidRDefault="00D3530A" w:rsidP="00402649">
      <w:pPr>
        <w:spacing w:after="220" w:line="288" w:lineRule="auto"/>
        <w:rPr>
          <w:rFonts w:ascii="Cambria" w:hAnsi="Cambria"/>
        </w:rPr>
      </w:pPr>
      <w:r w:rsidRPr="00CA732A">
        <w:rPr>
          <w:rFonts w:ascii="Cambria" w:hAnsi="Cambria"/>
        </w:rPr>
        <w:t>Papíry můžeme dělit podle několika hledisek (formátu, gramáže, bělosti, průhlednosti</w:t>
      </w:r>
      <w:r w:rsidR="00BF675E">
        <w:rPr>
          <w:rFonts w:ascii="Cambria" w:hAnsi="Cambria"/>
        </w:rPr>
        <w:t xml:space="preserve"> a </w:t>
      </w:r>
      <w:r w:rsidRPr="00CA732A">
        <w:rPr>
          <w:rFonts w:ascii="Cambria" w:hAnsi="Cambria"/>
        </w:rPr>
        <w:t>povrchové úpravy). Jednotlivé druhy papíru pak mají specifické využití:</w:t>
      </w:r>
    </w:p>
    <w:p w14:paraId="4EB2DE74" w14:textId="77777777" w:rsidR="00D3530A" w:rsidRPr="00CA732A" w:rsidRDefault="00D3530A" w:rsidP="00402649">
      <w:pPr>
        <w:numPr>
          <w:ilvl w:val="0"/>
          <w:numId w:val="11"/>
        </w:numPr>
        <w:spacing w:after="220" w:line="288" w:lineRule="auto"/>
        <w:ind w:left="384"/>
        <w:rPr>
          <w:rFonts w:ascii="Cambria" w:hAnsi="Cambria" w:cs="Arial"/>
        </w:rPr>
      </w:pPr>
      <w:r w:rsidRPr="00CA732A">
        <w:rPr>
          <w:rFonts w:ascii="Cambria" w:hAnsi="Cambria" w:cs="Arial"/>
        </w:rPr>
        <w:t>Xeroxový (či ofsetový) – jedná se</w:t>
      </w:r>
      <w:r w:rsidR="00BF675E">
        <w:rPr>
          <w:rFonts w:ascii="Cambria" w:hAnsi="Cambria" w:cs="Arial"/>
        </w:rPr>
        <w:t xml:space="preserve"> o </w:t>
      </w:r>
      <w:r w:rsidRPr="00CA732A">
        <w:rPr>
          <w:rFonts w:ascii="Cambria" w:hAnsi="Cambria" w:cs="Arial"/>
        </w:rPr>
        <w:t>běžný kancelářský papír do tiskáren, který mívá nejběžněji gramáž 70–80 g/m². Dělí se na typ A, B</w:t>
      </w:r>
      <w:r w:rsidR="00BF675E">
        <w:rPr>
          <w:rFonts w:ascii="Cambria" w:hAnsi="Cambria" w:cs="Arial"/>
        </w:rPr>
        <w:t xml:space="preserve"> a </w:t>
      </w:r>
      <w:r w:rsidRPr="00CA732A">
        <w:rPr>
          <w:rFonts w:ascii="Cambria" w:hAnsi="Cambria" w:cs="Arial"/>
        </w:rPr>
        <w:t>C.</w:t>
      </w:r>
    </w:p>
    <w:p w14:paraId="3F0CDC5C" w14:textId="77777777" w:rsidR="00D3530A" w:rsidRPr="00CA732A" w:rsidRDefault="00D3530A" w:rsidP="00402649">
      <w:pPr>
        <w:numPr>
          <w:ilvl w:val="0"/>
          <w:numId w:val="11"/>
        </w:numPr>
        <w:spacing w:after="220" w:line="288" w:lineRule="auto"/>
        <w:ind w:left="384"/>
        <w:rPr>
          <w:rFonts w:ascii="Cambria" w:hAnsi="Cambria" w:cs="Arial"/>
        </w:rPr>
      </w:pPr>
      <w:r w:rsidRPr="00291F9C">
        <w:rPr>
          <w:rFonts w:ascii="Cambria" w:hAnsi="Cambria" w:cs="Arial"/>
        </w:rPr>
        <w:t>Fotopapír</w:t>
      </w:r>
      <w:r w:rsidR="008C25A4" w:rsidRPr="00CA732A">
        <w:rPr>
          <w:rFonts w:ascii="Cambria" w:hAnsi="Cambria" w:cs="Arial"/>
        </w:rPr>
        <w:t xml:space="preserve"> </w:t>
      </w:r>
      <w:r w:rsidRPr="00CA732A">
        <w:rPr>
          <w:rFonts w:ascii="Cambria" w:hAnsi="Cambria" w:cs="Arial"/>
        </w:rPr>
        <w:t xml:space="preserve">– je potažen fotocitlivou vrstvou, což umožňuje, </w:t>
      </w:r>
      <w:r w:rsidR="002C37FD">
        <w:rPr>
          <w:rFonts w:ascii="Cambria" w:hAnsi="Cambria" w:cs="Arial"/>
        </w:rPr>
        <w:t>že se barva do papíru nevpije</w:t>
      </w:r>
      <w:r w:rsidR="00BF675E">
        <w:rPr>
          <w:rFonts w:ascii="Cambria" w:hAnsi="Cambria" w:cs="Arial"/>
        </w:rPr>
        <w:t xml:space="preserve"> a </w:t>
      </w:r>
      <w:r w:rsidRPr="00CA732A">
        <w:rPr>
          <w:rFonts w:ascii="Cambria" w:hAnsi="Cambria" w:cs="Arial"/>
        </w:rPr>
        <w:t>vytištěná fotografie má patřičnou ostrost.</w:t>
      </w:r>
    </w:p>
    <w:p w14:paraId="6B6E958D" w14:textId="77777777" w:rsidR="00D3530A" w:rsidRPr="00CA732A" w:rsidRDefault="00D3530A" w:rsidP="00402649">
      <w:pPr>
        <w:numPr>
          <w:ilvl w:val="0"/>
          <w:numId w:val="11"/>
        </w:numPr>
        <w:spacing w:after="220" w:line="288" w:lineRule="auto"/>
        <w:ind w:left="384"/>
        <w:rPr>
          <w:rFonts w:ascii="Cambria" w:hAnsi="Cambria" w:cs="Arial"/>
        </w:rPr>
      </w:pPr>
      <w:r w:rsidRPr="00291F9C">
        <w:rPr>
          <w:rFonts w:ascii="Cambria" w:hAnsi="Cambria" w:cs="Arial"/>
        </w:rPr>
        <w:t>Křídový papír</w:t>
      </w:r>
      <w:r w:rsidR="008C25A4" w:rsidRPr="00CA732A">
        <w:rPr>
          <w:rFonts w:ascii="Cambria" w:hAnsi="Cambria" w:cs="Arial"/>
        </w:rPr>
        <w:t xml:space="preserve"> </w:t>
      </w:r>
      <w:r w:rsidRPr="00CA732A">
        <w:rPr>
          <w:rFonts w:ascii="Cambria" w:hAnsi="Cambria" w:cs="Arial"/>
        </w:rPr>
        <w:t>– jeho povrch je natřený křídou, díky čemuž bývá hladší</w:t>
      </w:r>
      <w:r w:rsidR="00BF675E">
        <w:rPr>
          <w:rFonts w:ascii="Cambria" w:hAnsi="Cambria" w:cs="Arial"/>
        </w:rPr>
        <w:t xml:space="preserve"> a </w:t>
      </w:r>
      <w:r w:rsidRPr="00CA732A">
        <w:rPr>
          <w:rFonts w:ascii="Cambria" w:hAnsi="Cambria" w:cs="Arial"/>
        </w:rPr>
        <w:t>bělejší. Typicky se využívá např. pro tvorbu cigaretových papírků, vizitek, katalogů, magazínů či vstupenek.</w:t>
      </w:r>
    </w:p>
    <w:p w14:paraId="0C6C4427" w14:textId="77777777" w:rsidR="00D3530A" w:rsidRPr="00CA732A" w:rsidRDefault="00D3530A" w:rsidP="00402649">
      <w:pPr>
        <w:numPr>
          <w:ilvl w:val="0"/>
          <w:numId w:val="11"/>
        </w:numPr>
        <w:spacing w:after="220" w:line="288" w:lineRule="auto"/>
        <w:ind w:left="384"/>
        <w:rPr>
          <w:rFonts w:ascii="Cambria" w:hAnsi="Cambria" w:cs="Arial"/>
        </w:rPr>
      </w:pPr>
      <w:proofErr w:type="spellStart"/>
      <w:r w:rsidRPr="00CA732A">
        <w:rPr>
          <w:rFonts w:ascii="Cambria" w:hAnsi="Cambria" w:cs="Arial"/>
        </w:rPr>
        <w:t>Light</w:t>
      </w:r>
      <w:proofErr w:type="spellEnd"/>
      <w:r w:rsidRPr="00CA732A">
        <w:rPr>
          <w:rFonts w:ascii="Cambria" w:hAnsi="Cambria" w:cs="Arial"/>
        </w:rPr>
        <w:t xml:space="preserve"> </w:t>
      </w:r>
      <w:proofErr w:type="spellStart"/>
      <w:r w:rsidRPr="00CA732A">
        <w:rPr>
          <w:rFonts w:ascii="Cambria" w:hAnsi="Cambria" w:cs="Arial"/>
        </w:rPr>
        <w:t>Weight</w:t>
      </w:r>
      <w:proofErr w:type="spellEnd"/>
      <w:r w:rsidRPr="00CA732A">
        <w:rPr>
          <w:rFonts w:ascii="Cambria" w:hAnsi="Cambria" w:cs="Arial"/>
        </w:rPr>
        <w:t xml:space="preserve"> </w:t>
      </w:r>
      <w:proofErr w:type="spellStart"/>
      <w:r w:rsidRPr="00CA732A">
        <w:rPr>
          <w:rFonts w:ascii="Cambria" w:hAnsi="Cambria" w:cs="Arial"/>
        </w:rPr>
        <w:t>Coated</w:t>
      </w:r>
      <w:proofErr w:type="spellEnd"/>
      <w:r w:rsidRPr="00CA732A">
        <w:rPr>
          <w:rFonts w:ascii="Cambria" w:hAnsi="Cambria" w:cs="Arial"/>
        </w:rPr>
        <w:t xml:space="preserve"> papír (LWC) – dřevitý natíraný papír, který se používá pro reklamní letáky</w:t>
      </w:r>
      <w:r w:rsidR="00BF675E">
        <w:rPr>
          <w:rFonts w:ascii="Cambria" w:hAnsi="Cambria" w:cs="Arial"/>
        </w:rPr>
        <w:t xml:space="preserve"> a </w:t>
      </w:r>
      <w:r w:rsidRPr="00CA732A">
        <w:rPr>
          <w:rFonts w:ascii="Cambria" w:hAnsi="Cambria" w:cs="Arial"/>
        </w:rPr>
        <w:t>levné časopisy.</w:t>
      </w:r>
    </w:p>
    <w:p w14:paraId="307F3E72" w14:textId="77777777" w:rsidR="00D3530A" w:rsidRPr="00CA732A" w:rsidRDefault="00D3530A" w:rsidP="00402649">
      <w:pPr>
        <w:numPr>
          <w:ilvl w:val="0"/>
          <w:numId w:val="11"/>
        </w:numPr>
        <w:spacing w:after="220" w:line="288" w:lineRule="auto"/>
        <w:ind w:left="384"/>
        <w:rPr>
          <w:rFonts w:ascii="Cambria" w:hAnsi="Cambria" w:cs="Arial"/>
        </w:rPr>
      </w:pPr>
      <w:r w:rsidRPr="00CA732A">
        <w:rPr>
          <w:rFonts w:ascii="Cambria" w:hAnsi="Cambria" w:cs="Arial"/>
        </w:rPr>
        <w:t>Recyklovaný papír – představuje ekologickou variantu xeroxového papíru.</w:t>
      </w:r>
    </w:p>
    <w:p w14:paraId="1C8B70AF" w14:textId="77777777" w:rsidR="00D3530A" w:rsidRPr="00CA732A" w:rsidRDefault="00D3530A" w:rsidP="00402649">
      <w:pPr>
        <w:numPr>
          <w:ilvl w:val="0"/>
          <w:numId w:val="11"/>
        </w:numPr>
        <w:spacing w:after="220" w:line="288" w:lineRule="auto"/>
        <w:ind w:left="384"/>
        <w:rPr>
          <w:rFonts w:ascii="Cambria" w:hAnsi="Cambria" w:cs="Arial"/>
        </w:rPr>
      </w:pPr>
      <w:r w:rsidRPr="00291F9C">
        <w:rPr>
          <w:rFonts w:ascii="Cambria" w:hAnsi="Cambria" w:cs="Arial"/>
        </w:rPr>
        <w:t>Novinový papír</w:t>
      </w:r>
      <w:r w:rsidR="009E1855" w:rsidRPr="00CA732A">
        <w:rPr>
          <w:rFonts w:ascii="Cambria" w:hAnsi="Cambria" w:cs="Arial"/>
        </w:rPr>
        <w:t xml:space="preserve"> –</w:t>
      </w:r>
      <w:r w:rsidR="009E1855" w:rsidRPr="00FA671D">
        <w:rPr>
          <w:rFonts w:ascii="Cambria" w:hAnsi="Cambria" w:cs="Arial"/>
        </w:rPr>
        <w:t xml:space="preserve"> dodnes se používá</w:t>
      </w:r>
      <w:r w:rsidR="00BF675E">
        <w:rPr>
          <w:rFonts w:ascii="Cambria" w:hAnsi="Cambria" w:cs="Arial"/>
        </w:rPr>
        <w:t xml:space="preserve"> k </w:t>
      </w:r>
      <w:r w:rsidR="009E1855" w:rsidRPr="00FA671D">
        <w:rPr>
          <w:rFonts w:ascii="Cambria" w:hAnsi="Cambria" w:cs="Arial"/>
        </w:rPr>
        <w:t>tisku novin. Jedná se</w:t>
      </w:r>
      <w:r w:rsidR="00BF675E">
        <w:rPr>
          <w:rFonts w:ascii="Cambria" w:hAnsi="Cambria" w:cs="Arial"/>
        </w:rPr>
        <w:t xml:space="preserve"> o </w:t>
      </w:r>
      <w:r w:rsidR="009E1855" w:rsidRPr="00FA671D">
        <w:rPr>
          <w:rFonts w:ascii="Cambria" w:hAnsi="Cambria" w:cs="Arial"/>
        </w:rPr>
        <w:t>kvalitní papír, který dobře hoří.</w:t>
      </w:r>
    </w:p>
    <w:p w14:paraId="2C6EB82D" w14:textId="77777777" w:rsidR="00D3530A" w:rsidRPr="00CA732A" w:rsidRDefault="00D3530A" w:rsidP="00402649">
      <w:pPr>
        <w:numPr>
          <w:ilvl w:val="0"/>
          <w:numId w:val="11"/>
        </w:numPr>
        <w:spacing w:after="220" w:line="288" w:lineRule="auto"/>
        <w:ind w:left="384"/>
        <w:rPr>
          <w:rFonts w:ascii="Cambria" w:hAnsi="Cambria" w:cs="Arial"/>
        </w:rPr>
      </w:pPr>
      <w:r w:rsidRPr="00CA732A">
        <w:rPr>
          <w:rFonts w:ascii="Cambria" w:hAnsi="Cambria" w:cs="Arial"/>
        </w:rPr>
        <w:t>Termopapír – jeho povrch obsahuje fotocitlivou vrstvou, která po ohřevu zobrazí barvy na určených místech. Používá se např.</w:t>
      </w:r>
      <w:r w:rsidR="00BF675E">
        <w:rPr>
          <w:rFonts w:ascii="Cambria" w:hAnsi="Cambria" w:cs="Arial"/>
        </w:rPr>
        <w:t xml:space="preserve"> u </w:t>
      </w:r>
      <w:r w:rsidRPr="00CA732A">
        <w:rPr>
          <w:rFonts w:ascii="Cambria" w:hAnsi="Cambria" w:cs="Arial"/>
        </w:rPr>
        <w:t>pokladen</w:t>
      </w:r>
      <w:r w:rsidR="00BF675E">
        <w:rPr>
          <w:rFonts w:ascii="Cambria" w:hAnsi="Cambria" w:cs="Arial"/>
        </w:rPr>
        <w:t xml:space="preserve"> v </w:t>
      </w:r>
      <w:r w:rsidRPr="00CA732A">
        <w:rPr>
          <w:rFonts w:ascii="Cambria" w:hAnsi="Cambria" w:cs="Arial"/>
        </w:rPr>
        <w:t>obchodech na tisk stvrzenek.</w:t>
      </w:r>
      <w:r w:rsidR="009E1855">
        <w:rPr>
          <w:rFonts w:ascii="Cambria" w:hAnsi="Cambria" w:cs="Arial"/>
        </w:rPr>
        <w:t xml:space="preserve"> Není vhodný</w:t>
      </w:r>
      <w:r w:rsidR="00BF675E">
        <w:rPr>
          <w:rFonts w:ascii="Cambria" w:hAnsi="Cambria" w:cs="Arial"/>
        </w:rPr>
        <w:t xml:space="preserve"> k </w:t>
      </w:r>
      <w:r w:rsidR="009E1855">
        <w:rPr>
          <w:rFonts w:ascii="Cambria" w:hAnsi="Cambria" w:cs="Arial"/>
        </w:rPr>
        <w:t>další recyklaci.</w:t>
      </w:r>
    </w:p>
    <w:p w14:paraId="2E9C5E94" w14:textId="77777777" w:rsidR="00D3530A" w:rsidRPr="00CA732A" w:rsidRDefault="00D3530A" w:rsidP="00402649">
      <w:pPr>
        <w:numPr>
          <w:ilvl w:val="0"/>
          <w:numId w:val="11"/>
        </w:numPr>
        <w:spacing w:after="220" w:line="288" w:lineRule="auto"/>
        <w:ind w:left="384"/>
        <w:rPr>
          <w:rFonts w:ascii="Cambria" w:hAnsi="Cambria" w:cs="Arial"/>
        </w:rPr>
      </w:pPr>
      <w:r w:rsidRPr="00CA732A">
        <w:rPr>
          <w:rFonts w:ascii="Cambria" w:hAnsi="Cambria" w:cs="Arial"/>
        </w:rPr>
        <w:t>Strukturovaný papír – jeho povrch je upraven embosováním (vytvořením reliéfu na papíru). Běžně se využívá</w:t>
      </w:r>
      <w:r w:rsidR="00BF675E">
        <w:rPr>
          <w:rFonts w:ascii="Cambria" w:hAnsi="Cambria" w:cs="Arial"/>
        </w:rPr>
        <w:t xml:space="preserve"> u </w:t>
      </w:r>
      <w:r w:rsidRPr="00CA732A">
        <w:rPr>
          <w:rFonts w:ascii="Cambria" w:hAnsi="Cambria" w:cs="Arial"/>
        </w:rPr>
        <w:t>blahopřání, pozvánek či kondolencí.</w:t>
      </w:r>
    </w:p>
    <w:p w14:paraId="3FE53180" w14:textId="77777777" w:rsidR="00D3530A" w:rsidRPr="00CA732A" w:rsidRDefault="00D3530A" w:rsidP="00402649">
      <w:pPr>
        <w:numPr>
          <w:ilvl w:val="0"/>
          <w:numId w:val="11"/>
        </w:numPr>
        <w:spacing w:after="220" w:line="288" w:lineRule="auto"/>
        <w:ind w:left="384"/>
        <w:rPr>
          <w:rFonts w:ascii="Cambria" w:hAnsi="Cambria" w:cs="Arial"/>
        </w:rPr>
      </w:pPr>
      <w:r w:rsidRPr="00CA732A">
        <w:rPr>
          <w:rFonts w:ascii="Cambria" w:hAnsi="Cambria" w:cs="Arial"/>
        </w:rPr>
        <w:t>Samopropisovací papír (kopírák) – uhlový papír, který umožňuje</w:t>
      </w:r>
      <w:r w:rsidR="00BF675E">
        <w:rPr>
          <w:rFonts w:ascii="Cambria" w:hAnsi="Cambria" w:cs="Arial"/>
        </w:rPr>
        <w:t xml:space="preserve"> s </w:t>
      </w:r>
      <w:r w:rsidRPr="00CA732A">
        <w:rPr>
          <w:rFonts w:ascii="Cambria" w:hAnsi="Cambria" w:cs="Arial"/>
        </w:rPr>
        <w:t>pomocí tlaku přenos barvy</w:t>
      </w:r>
      <w:r w:rsidR="00BF675E">
        <w:rPr>
          <w:rFonts w:ascii="Cambria" w:hAnsi="Cambria" w:cs="Arial"/>
        </w:rPr>
        <w:t xml:space="preserve"> z </w:t>
      </w:r>
      <w:r w:rsidRPr="00CA732A">
        <w:rPr>
          <w:rFonts w:ascii="Cambria" w:hAnsi="Cambria" w:cs="Arial"/>
        </w:rPr>
        <w:t>jednoho papíru na další.</w:t>
      </w:r>
    </w:p>
    <w:p w14:paraId="56A8DE41" w14:textId="77777777" w:rsidR="00D3530A" w:rsidRPr="00CA732A" w:rsidRDefault="00D3530A" w:rsidP="00402649">
      <w:pPr>
        <w:numPr>
          <w:ilvl w:val="0"/>
          <w:numId w:val="11"/>
        </w:numPr>
        <w:spacing w:after="220" w:line="288" w:lineRule="auto"/>
        <w:ind w:left="384"/>
        <w:rPr>
          <w:rFonts w:ascii="Cambria" w:hAnsi="Cambria" w:cs="Arial"/>
        </w:rPr>
      </w:pPr>
      <w:r w:rsidRPr="00CA732A">
        <w:rPr>
          <w:rFonts w:ascii="Cambria" w:hAnsi="Cambria" w:cs="Arial"/>
        </w:rPr>
        <w:t>Karton – kromě klasických lepenkových krabic představuje</w:t>
      </w:r>
      <w:r w:rsidR="00BF675E">
        <w:rPr>
          <w:rFonts w:ascii="Cambria" w:hAnsi="Cambria" w:cs="Arial"/>
        </w:rPr>
        <w:t xml:space="preserve"> i </w:t>
      </w:r>
      <w:r w:rsidRPr="00CA732A">
        <w:rPr>
          <w:rFonts w:ascii="Cambria" w:hAnsi="Cambria" w:cs="Arial"/>
        </w:rPr>
        <w:t>tvrdý papír</w:t>
      </w:r>
      <w:r w:rsidR="00BF675E">
        <w:rPr>
          <w:rFonts w:ascii="Cambria" w:hAnsi="Cambria" w:cs="Arial"/>
        </w:rPr>
        <w:t xml:space="preserve"> s </w:t>
      </w:r>
      <w:r w:rsidRPr="00CA732A">
        <w:rPr>
          <w:rFonts w:ascii="Cambria" w:hAnsi="Cambria" w:cs="Arial"/>
        </w:rPr>
        <w:t>vysokou gramáží, který nachází uplatnění</w:t>
      </w:r>
      <w:r w:rsidR="00BF675E">
        <w:rPr>
          <w:rFonts w:ascii="Cambria" w:hAnsi="Cambria" w:cs="Arial"/>
        </w:rPr>
        <w:t xml:space="preserve"> u </w:t>
      </w:r>
      <w:r w:rsidRPr="00CA732A">
        <w:rPr>
          <w:rFonts w:ascii="Cambria" w:hAnsi="Cambria" w:cs="Arial"/>
        </w:rPr>
        <w:t>pohlednic či skládaček.</w:t>
      </w:r>
    </w:p>
    <w:p w14:paraId="27634CE4" w14:textId="77777777" w:rsidR="00D3530A" w:rsidRDefault="00D3530A" w:rsidP="00402649">
      <w:pPr>
        <w:numPr>
          <w:ilvl w:val="0"/>
          <w:numId w:val="11"/>
        </w:numPr>
        <w:spacing w:after="220" w:line="288" w:lineRule="auto"/>
        <w:ind w:left="384"/>
        <w:rPr>
          <w:rFonts w:ascii="Cambria" w:hAnsi="Cambria" w:cs="Arial"/>
        </w:rPr>
      </w:pPr>
      <w:r w:rsidRPr="00291F9C">
        <w:rPr>
          <w:rFonts w:ascii="Cambria" w:hAnsi="Cambria" w:cs="Arial"/>
        </w:rPr>
        <w:t>Toaletní papír</w:t>
      </w:r>
      <w:r w:rsidR="008C25A4" w:rsidRPr="00CA732A">
        <w:rPr>
          <w:rFonts w:ascii="Cambria" w:hAnsi="Cambria" w:cs="Arial"/>
        </w:rPr>
        <w:t xml:space="preserve"> </w:t>
      </w:r>
      <w:r w:rsidRPr="00CA732A">
        <w:rPr>
          <w:rFonts w:ascii="Cambria" w:hAnsi="Cambria" w:cs="Arial"/>
        </w:rPr>
        <w:t>či další papír sloužící</w:t>
      </w:r>
      <w:r w:rsidR="00BF675E">
        <w:rPr>
          <w:rFonts w:ascii="Cambria" w:hAnsi="Cambria" w:cs="Arial"/>
        </w:rPr>
        <w:t xml:space="preserve"> k </w:t>
      </w:r>
      <w:r w:rsidRPr="00CA732A">
        <w:rPr>
          <w:rFonts w:ascii="Cambria" w:hAnsi="Cambria" w:cs="Arial"/>
        </w:rPr>
        <w:t>hygienickým účelům</w:t>
      </w:r>
    </w:p>
    <w:p w14:paraId="2789822C" w14:textId="77777777" w:rsidR="00E567C1" w:rsidRDefault="00E567C1" w:rsidP="00E567C1">
      <w:pPr>
        <w:pStyle w:val="Obzek"/>
        <w:ind w:left="360"/>
      </w:pPr>
      <w:r w:rsidRPr="00CA732A">
        <w:drawing>
          <wp:inline distT="0" distB="0" distL="0" distR="0" wp14:anchorId="0FA3040A" wp14:editId="7BDE9B57">
            <wp:extent cx="2095500" cy="1569720"/>
            <wp:effectExtent l="0" t="0" r="0" b="0"/>
            <wp:docPr id="18" name="Obrázek 18" descr="https://upload.wikimedia.org/wikipedia/commons/thumb/7/7b/20221129_low_quality_paper.jpg/220px-20221129_low_quality_pap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upload.wikimedia.org/wikipedia/commons/thumb/7/7b/20221129_low_quality_paper.jpg/220px-20221129_low_quality_paper.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95500" cy="1569720"/>
                    </a:xfrm>
                    <a:prstGeom prst="rect">
                      <a:avLst/>
                    </a:prstGeom>
                    <a:noFill/>
                    <a:ln>
                      <a:noFill/>
                    </a:ln>
                  </pic:spPr>
                </pic:pic>
              </a:graphicData>
            </a:graphic>
          </wp:inline>
        </w:drawing>
      </w:r>
    </w:p>
    <w:p w14:paraId="6153A66D" w14:textId="77777777" w:rsidR="00E567C1" w:rsidRPr="00E567C1" w:rsidRDefault="00E567C1" w:rsidP="00B11762">
      <w:pPr>
        <w:pStyle w:val="Popisekobrzku"/>
        <w:ind w:left="360"/>
      </w:pPr>
      <w:r w:rsidRPr="00CA732A">
        <w:t>Méně kvalitní papír (použitý</w:t>
      </w:r>
      <w:r w:rsidR="00BF675E">
        <w:t xml:space="preserve"> k </w:t>
      </w:r>
      <w:r w:rsidRPr="00CA732A">
        <w:t>vytištění knihy</w:t>
      </w:r>
      <w:r w:rsidR="00BF675E">
        <w:t xml:space="preserve"> v </w:t>
      </w:r>
      <w:r w:rsidRPr="00CA732A">
        <w:t>roce 1991)</w:t>
      </w:r>
      <w:r w:rsidR="00BF675E">
        <w:t xml:space="preserve"> s </w:t>
      </w:r>
      <w:r w:rsidRPr="00CA732A">
        <w:t>viditelnými kousky dřeva.</w:t>
      </w:r>
    </w:p>
    <w:p w14:paraId="612498A2" w14:textId="77777777" w:rsidR="009E1855" w:rsidRPr="009E1855" w:rsidRDefault="00D3530A" w:rsidP="009E1855">
      <w:pPr>
        <w:pStyle w:val="Nadpis4"/>
      </w:pPr>
      <w:bookmarkStart w:id="55" w:name="_Toc124677989"/>
      <w:bookmarkStart w:id="56" w:name="_Toc124766177"/>
      <w:r w:rsidRPr="00CE27BB">
        <w:lastRenderedPageBreak/>
        <w:t>Výroba</w:t>
      </w:r>
      <w:bookmarkStart w:id="57" w:name="_GoBack"/>
      <w:bookmarkEnd w:id="55"/>
      <w:bookmarkEnd w:id="56"/>
      <w:bookmarkEnd w:id="57"/>
    </w:p>
    <w:p w14:paraId="5400746A" w14:textId="77777777" w:rsidR="00D3530A" w:rsidRPr="00FA22EA" w:rsidRDefault="00D3530A" w:rsidP="00391902">
      <w:pPr>
        <w:pStyle w:val="Nadpis5"/>
      </w:pPr>
      <w:bookmarkStart w:id="58" w:name="_Toc124677990"/>
      <w:bookmarkStart w:id="59" w:name="_Toc124766178"/>
      <w:r w:rsidRPr="00FA22EA">
        <w:t>Ruční papír</w:t>
      </w:r>
      <w:bookmarkEnd w:id="58"/>
      <w:bookmarkEnd w:id="59"/>
    </w:p>
    <w:p w14:paraId="307EE020" w14:textId="77777777" w:rsidR="00D3530A" w:rsidRPr="00CA732A" w:rsidRDefault="00551396" w:rsidP="00402649">
      <w:pPr>
        <w:spacing w:after="220" w:line="288" w:lineRule="auto"/>
        <w:rPr>
          <w:rFonts w:ascii="Cambria" w:hAnsi="Cambria"/>
        </w:rPr>
      </w:pPr>
      <w:r w:rsidRPr="00CA732A">
        <w:rPr>
          <w:rFonts w:ascii="Cambria" w:hAnsi="Cambria"/>
        </w:rPr>
        <w:t>Papír byl vyráběn původně</w:t>
      </w:r>
      <w:r w:rsidR="00BF675E">
        <w:rPr>
          <w:rFonts w:ascii="Cambria" w:hAnsi="Cambria"/>
        </w:rPr>
        <w:t xml:space="preserve"> z </w:t>
      </w:r>
      <w:r w:rsidR="00D3530A" w:rsidRPr="00CA732A">
        <w:rPr>
          <w:rFonts w:ascii="Cambria" w:hAnsi="Cambria"/>
        </w:rPr>
        <w:t>lněného nebo bavlněného odpadu. Se vzrůstající potřebou papíru však bylo potřeba hledat nové technologie, což vedlo</w:t>
      </w:r>
      <w:r w:rsidR="00BF675E">
        <w:rPr>
          <w:rFonts w:ascii="Cambria" w:hAnsi="Cambria"/>
        </w:rPr>
        <w:t xml:space="preserve"> k </w:t>
      </w:r>
      <w:r w:rsidR="00D3530A" w:rsidRPr="00CA732A">
        <w:rPr>
          <w:rFonts w:ascii="Cambria" w:hAnsi="Cambria"/>
        </w:rPr>
        <w:t>využívání pilin, slámy</w:t>
      </w:r>
      <w:r w:rsidR="00BF675E">
        <w:rPr>
          <w:rFonts w:ascii="Cambria" w:hAnsi="Cambria"/>
        </w:rPr>
        <w:t xml:space="preserve"> a </w:t>
      </w:r>
      <w:r w:rsidR="00D3530A" w:rsidRPr="00CA732A">
        <w:rPr>
          <w:rFonts w:ascii="Cambria" w:hAnsi="Cambria"/>
        </w:rPr>
        <w:t>starého papíru (jeho využívání vedlo mnohdy</w:t>
      </w:r>
      <w:r w:rsidR="00BF675E">
        <w:rPr>
          <w:rFonts w:ascii="Cambria" w:hAnsi="Cambria"/>
        </w:rPr>
        <w:t xml:space="preserve"> k </w:t>
      </w:r>
      <w:r w:rsidR="00D3530A" w:rsidRPr="00CA732A">
        <w:rPr>
          <w:rFonts w:ascii="Cambria" w:hAnsi="Cambria"/>
        </w:rPr>
        <w:t>ničení</w:t>
      </w:r>
      <w:r w:rsidR="008C25A4" w:rsidRPr="00CA732A">
        <w:rPr>
          <w:rFonts w:ascii="Cambria" w:hAnsi="Cambria"/>
        </w:rPr>
        <w:t xml:space="preserve"> </w:t>
      </w:r>
      <w:r w:rsidR="00D3530A" w:rsidRPr="00291F9C">
        <w:rPr>
          <w:rFonts w:ascii="Cambria" w:hAnsi="Cambria" w:cs="Arial"/>
        </w:rPr>
        <w:t>archiválií</w:t>
      </w:r>
      <w:r w:rsidR="00D3530A" w:rsidRPr="00CA732A">
        <w:rPr>
          <w:rFonts w:ascii="Cambria" w:hAnsi="Cambria"/>
        </w:rPr>
        <w:t>).</w:t>
      </w:r>
    </w:p>
    <w:p w14:paraId="0E68E865" w14:textId="77777777" w:rsidR="00D3530A" w:rsidRPr="00CA732A" w:rsidRDefault="00D3530A" w:rsidP="00402649">
      <w:pPr>
        <w:spacing w:after="220" w:line="288" w:lineRule="auto"/>
        <w:rPr>
          <w:rFonts w:ascii="Cambria" w:hAnsi="Cambria"/>
        </w:rPr>
      </w:pPr>
      <w:r w:rsidRPr="00CA732A">
        <w:rPr>
          <w:rFonts w:ascii="Cambria" w:hAnsi="Cambria"/>
        </w:rPr>
        <w:t>Výroba: nabírání papíroviny</w:t>
      </w:r>
      <w:r w:rsidR="00BF675E">
        <w:rPr>
          <w:rFonts w:ascii="Cambria" w:hAnsi="Cambria"/>
        </w:rPr>
        <w:t xml:space="preserve"> z </w:t>
      </w:r>
      <w:r w:rsidRPr="00CA732A">
        <w:rPr>
          <w:rFonts w:ascii="Cambria" w:hAnsi="Cambria"/>
        </w:rPr>
        <w:t>kádě na čerpací formu. Původní čerpací formu tvořil laťový rám vyztužený žebry, na kterých bylo upevněno síto. Forma měla dv</w:t>
      </w:r>
      <w:r w:rsidR="002C37FD">
        <w:rPr>
          <w:rFonts w:ascii="Cambria" w:hAnsi="Cambria"/>
        </w:rPr>
        <w:t>ě části, síto</w:t>
      </w:r>
      <w:r w:rsidR="00BF675E">
        <w:rPr>
          <w:rFonts w:ascii="Cambria" w:hAnsi="Cambria"/>
        </w:rPr>
        <w:t xml:space="preserve"> a </w:t>
      </w:r>
      <w:r w:rsidR="002C37FD">
        <w:rPr>
          <w:rFonts w:ascii="Cambria" w:hAnsi="Cambria"/>
        </w:rPr>
        <w:t>snímatelný rám. J</w:t>
      </w:r>
      <w:r w:rsidRPr="00CA732A">
        <w:rPr>
          <w:rFonts w:ascii="Cambria" w:hAnsi="Cambria"/>
        </w:rPr>
        <w:t>eho výškou se řídila vrstva papíroviny</w:t>
      </w:r>
      <w:r w:rsidR="00BF675E">
        <w:rPr>
          <w:rFonts w:ascii="Cambria" w:hAnsi="Cambria"/>
        </w:rPr>
        <w:t xml:space="preserve"> a </w:t>
      </w:r>
      <w:r w:rsidRPr="00CA732A">
        <w:rPr>
          <w:rFonts w:ascii="Cambria" w:hAnsi="Cambria"/>
        </w:rPr>
        <w:t>tím</w:t>
      </w:r>
      <w:r w:rsidR="00BF675E">
        <w:rPr>
          <w:rFonts w:ascii="Cambria" w:hAnsi="Cambria"/>
        </w:rPr>
        <w:t xml:space="preserve"> i </w:t>
      </w:r>
      <w:r w:rsidRPr="00CA732A">
        <w:rPr>
          <w:rFonts w:ascii="Cambria" w:hAnsi="Cambria"/>
        </w:rPr>
        <w:t>gramáž papíru. Formy si mohl papírník vyrábět sám, ale vyráběli je také formaři.</w:t>
      </w:r>
    </w:p>
    <w:p w14:paraId="69A82A14" w14:textId="77777777" w:rsidR="00D3530A" w:rsidRPr="00CA732A" w:rsidRDefault="00D3530A" w:rsidP="00402649">
      <w:pPr>
        <w:spacing w:after="220" w:line="288" w:lineRule="auto"/>
        <w:rPr>
          <w:rFonts w:ascii="Cambria" w:hAnsi="Cambria"/>
        </w:rPr>
      </w:pPr>
      <w:r w:rsidRPr="00CA732A">
        <w:rPr>
          <w:rFonts w:ascii="Cambria" w:hAnsi="Cambria"/>
        </w:rPr>
        <w:t>Na ručním papíru se objevují</w:t>
      </w:r>
      <w:r w:rsidR="008C25A4" w:rsidRPr="00CA732A">
        <w:rPr>
          <w:rFonts w:ascii="Cambria" w:hAnsi="Cambria"/>
        </w:rPr>
        <w:t xml:space="preserve"> </w:t>
      </w:r>
      <w:r w:rsidRPr="00CA732A">
        <w:rPr>
          <w:rFonts w:ascii="Cambria" w:hAnsi="Cambria"/>
          <w:b/>
          <w:bCs/>
        </w:rPr>
        <w:t>stopy síta</w:t>
      </w:r>
      <w:r w:rsidR="008C25A4" w:rsidRPr="00CA732A">
        <w:rPr>
          <w:rFonts w:ascii="Cambria" w:hAnsi="Cambria"/>
        </w:rPr>
        <w:t xml:space="preserve"> </w:t>
      </w:r>
      <w:r w:rsidRPr="00CA732A">
        <w:rPr>
          <w:rFonts w:ascii="Cambria" w:hAnsi="Cambria"/>
        </w:rPr>
        <w:t xml:space="preserve">(žebrování) nazývaný </w:t>
      </w:r>
      <w:proofErr w:type="spellStart"/>
      <w:r w:rsidRPr="00CA732A">
        <w:rPr>
          <w:rFonts w:ascii="Cambria" w:hAnsi="Cambria"/>
        </w:rPr>
        <w:t>vergé</w:t>
      </w:r>
      <w:proofErr w:type="spellEnd"/>
      <w:r w:rsidRPr="00CA732A">
        <w:rPr>
          <w:rFonts w:ascii="Cambria" w:hAnsi="Cambria"/>
        </w:rPr>
        <w:t xml:space="preserve"> [</w:t>
      </w:r>
      <w:proofErr w:type="spellStart"/>
      <w:r w:rsidRPr="00CA732A">
        <w:rPr>
          <w:rFonts w:ascii="Cambria" w:hAnsi="Cambria"/>
        </w:rPr>
        <w:t>veržé</w:t>
      </w:r>
      <w:proofErr w:type="spellEnd"/>
      <w:r w:rsidRPr="00CA732A">
        <w:rPr>
          <w:rFonts w:ascii="Cambria" w:hAnsi="Cambria"/>
        </w:rPr>
        <w:t>]</w:t>
      </w:r>
      <w:r w:rsidR="00BF675E">
        <w:rPr>
          <w:rFonts w:ascii="Cambria" w:hAnsi="Cambria"/>
        </w:rPr>
        <w:t xml:space="preserve"> a </w:t>
      </w:r>
      <w:r w:rsidRPr="00291F9C">
        <w:rPr>
          <w:rFonts w:ascii="Cambria" w:hAnsi="Cambria" w:cs="Arial"/>
          <w:b/>
          <w:bCs/>
        </w:rPr>
        <w:t>vodotisky</w:t>
      </w:r>
      <w:r w:rsidRPr="00CA732A">
        <w:rPr>
          <w:rFonts w:ascii="Cambria" w:hAnsi="Cambria"/>
        </w:rPr>
        <w:t>. Objevují se papíry bez stop síta na papíru</w:t>
      </w:r>
      <w:r w:rsidR="00BF675E">
        <w:rPr>
          <w:rFonts w:ascii="Cambria" w:hAnsi="Cambria"/>
        </w:rPr>
        <w:t xml:space="preserve"> a </w:t>
      </w:r>
      <w:r w:rsidRPr="00CA732A">
        <w:rPr>
          <w:rFonts w:ascii="Cambria" w:hAnsi="Cambria"/>
        </w:rPr>
        <w:t>bez stop síta</w:t>
      </w:r>
      <w:r w:rsidR="00BF675E">
        <w:rPr>
          <w:rFonts w:ascii="Cambria" w:hAnsi="Cambria"/>
        </w:rPr>
        <w:t xml:space="preserve"> v </w:t>
      </w:r>
      <w:r w:rsidRPr="00CA732A">
        <w:rPr>
          <w:rFonts w:ascii="Cambria" w:hAnsi="Cambria"/>
        </w:rPr>
        <w:t xml:space="preserve">průsvitu – síto bývalo velice husté. Takový papír se nazývá </w:t>
      </w:r>
      <w:proofErr w:type="spellStart"/>
      <w:r w:rsidRPr="00CA732A">
        <w:rPr>
          <w:rFonts w:ascii="Cambria" w:hAnsi="Cambria"/>
        </w:rPr>
        <w:t>velin</w:t>
      </w:r>
      <w:proofErr w:type="spellEnd"/>
      <w:r w:rsidRPr="00CA732A">
        <w:rPr>
          <w:rFonts w:ascii="Cambria" w:hAnsi="Cambria"/>
        </w:rPr>
        <w:t>.</w:t>
      </w:r>
    </w:p>
    <w:p w14:paraId="736334BA" w14:textId="77777777" w:rsidR="0045062F" w:rsidRPr="00FA22EA" w:rsidRDefault="00D3530A" w:rsidP="00391902">
      <w:pPr>
        <w:pStyle w:val="Nadpis5"/>
      </w:pPr>
      <w:bookmarkStart w:id="60" w:name="_Toc124677991"/>
      <w:bookmarkStart w:id="61" w:name="_Toc124766179"/>
      <w:r w:rsidRPr="00FA22EA">
        <w:t>Moderní výroba</w:t>
      </w:r>
      <w:bookmarkEnd w:id="60"/>
      <w:bookmarkEnd w:id="61"/>
    </w:p>
    <w:p w14:paraId="3FEAC040" w14:textId="77777777" w:rsidR="00B530D8" w:rsidRPr="00B530D8" w:rsidRDefault="00B530D8" w:rsidP="00B530D8">
      <w:r>
        <w:t>V dnešní době jsou již postupy výroby úplně jiné, než tomu bylo před sto lety. Stále však</w:t>
      </w:r>
      <w:r w:rsidR="00BF675E">
        <w:t xml:space="preserve"> i </w:t>
      </w:r>
      <w:r>
        <w:t>moderní výroba vychází ze základních poznatků našich předků, jen si je trochu upravila vzhledem</w:t>
      </w:r>
      <w:r w:rsidR="00BF675E">
        <w:t xml:space="preserve"> k </w:t>
      </w:r>
      <w:r>
        <w:t>dnešním technologickým možnostem.</w:t>
      </w:r>
      <w:r w:rsidR="00BB2FB0">
        <w:t xml:space="preserve"> </w:t>
      </w:r>
    </w:p>
    <w:p w14:paraId="2BDE3AAE" w14:textId="77777777" w:rsidR="0045062F" w:rsidRDefault="0045062F" w:rsidP="0045062F">
      <w:pPr>
        <w:sectPr w:rsidR="0045062F" w:rsidSect="00391902">
          <w:footerReference w:type="default" r:id="rId16"/>
          <w:pgSz w:w="11906" w:h="16838"/>
          <w:pgMar w:top="1418" w:right="1134" w:bottom="1418" w:left="1985" w:header="709" w:footer="709" w:gutter="0"/>
          <w:pgNumType w:start="0"/>
          <w:cols w:space="708"/>
          <w:titlePg/>
          <w:docGrid w:linePitch="360"/>
        </w:sectPr>
      </w:pPr>
      <w:r>
        <w:br w:type="page"/>
      </w:r>
    </w:p>
    <w:p w14:paraId="077E007A" w14:textId="77777777" w:rsidR="00105A12" w:rsidRDefault="00BB2FB0" w:rsidP="00BB2FB0">
      <w:pPr>
        <w:pStyle w:val="Obzek"/>
      </w:pPr>
      <w:r>
        <w:lastRenderedPageBreak/>
        <w:drawing>
          <wp:inline distT="0" distB="0" distL="0" distR="0" wp14:anchorId="25FA6326" wp14:editId="11BA7D1A">
            <wp:extent cx="7200000" cy="4568396"/>
            <wp:effectExtent l="0" t="0" r="1270" b="381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Fabr_papier.jpg"/>
                    <pic:cNvPicPr/>
                  </pic:nvPicPr>
                  <pic:blipFill>
                    <a:blip r:embed="rId17">
                      <a:extLst>
                        <a:ext uri="{28A0092B-C50C-407E-A947-70E740481C1C}">
                          <a14:useLocalDpi xmlns:a14="http://schemas.microsoft.com/office/drawing/2010/main" val="0"/>
                        </a:ext>
                      </a:extLst>
                    </a:blip>
                    <a:stretch>
                      <a:fillRect/>
                    </a:stretch>
                  </pic:blipFill>
                  <pic:spPr>
                    <a:xfrm>
                      <a:off x="0" y="0"/>
                      <a:ext cx="7200000" cy="4568396"/>
                    </a:xfrm>
                    <a:prstGeom prst="rect">
                      <a:avLst/>
                    </a:prstGeom>
                  </pic:spPr>
                </pic:pic>
              </a:graphicData>
            </a:graphic>
          </wp:inline>
        </w:drawing>
      </w:r>
    </w:p>
    <w:p w14:paraId="07E504F1" w14:textId="77777777" w:rsidR="0045062F" w:rsidRDefault="00D3530A" w:rsidP="00BB2FB0">
      <w:pPr>
        <w:pStyle w:val="Popisekobrzku"/>
      </w:pPr>
      <w:r w:rsidRPr="00CA732A">
        <w:t>schéma výroby papíru (francouzsky)</w:t>
      </w:r>
    </w:p>
    <w:p w14:paraId="77FB4300" w14:textId="77777777" w:rsidR="0045062F" w:rsidRDefault="0045062F" w:rsidP="0045062F">
      <w:pPr>
        <w:sectPr w:rsidR="0045062F" w:rsidSect="00391902">
          <w:footerReference w:type="default" r:id="rId18"/>
          <w:pgSz w:w="16838" w:h="11906" w:orient="landscape"/>
          <w:pgMar w:top="1418" w:right="1134" w:bottom="1418" w:left="1985" w:header="709" w:footer="709" w:gutter="0"/>
          <w:cols w:space="708"/>
          <w:docGrid w:linePitch="360"/>
        </w:sectPr>
      </w:pPr>
    </w:p>
    <w:p w14:paraId="7D4652B4" w14:textId="77777777" w:rsidR="00D3530A" w:rsidRPr="00CA732A" w:rsidRDefault="00D3530A" w:rsidP="00402649">
      <w:pPr>
        <w:spacing w:after="220" w:line="288" w:lineRule="auto"/>
        <w:rPr>
          <w:rFonts w:ascii="Cambria" w:hAnsi="Cambria"/>
        </w:rPr>
      </w:pPr>
      <w:r w:rsidRPr="00CA732A">
        <w:rPr>
          <w:rFonts w:ascii="Cambria" w:hAnsi="Cambria"/>
        </w:rPr>
        <w:lastRenderedPageBreak/>
        <w:t xml:space="preserve">Moderní výrobní proces papíru na papírenském stroji, jenž byl vynalezen panem </w:t>
      </w:r>
      <w:proofErr w:type="spellStart"/>
      <w:r w:rsidRPr="00CA732A">
        <w:rPr>
          <w:rFonts w:ascii="Cambria" w:hAnsi="Cambria"/>
        </w:rPr>
        <w:t>Fourdrinierem</w:t>
      </w:r>
      <w:proofErr w:type="spellEnd"/>
      <w:r w:rsidRPr="00CA732A">
        <w:rPr>
          <w:rFonts w:ascii="Cambria" w:hAnsi="Cambria"/>
        </w:rPr>
        <w:t>, má tyto fáze:</w:t>
      </w:r>
    </w:p>
    <w:p w14:paraId="0DDFBF66" w14:textId="77777777" w:rsidR="00D3530A" w:rsidRPr="00CA732A" w:rsidRDefault="00D3530A" w:rsidP="00402649">
      <w:pPr>
        <w:spacing w:after="220" w:line="288" w:lineRule="auto"/>
        <w:rPr>
          <w:rFonts w:ascii="Cambria" w:hAnsi="Cambria"/>
          <w:i/>
        </w:rPr>
      </w:pPr>
      <w:r w:rsidRPr="00CA732A">
        <w:rPr>
          <w:rStyle w:val="mw-headline"/>
          <w:rFonts w:ascii="Cambria" w:hAnsi="Cambria" w:cs="Arial"/>
          <w:i/>
        </w:rPr>
        <w:t>Výroba vláknoviny – buničiny</w:t>
      </w:r>
    </w:p>
    <w:p w14:paraId="5BBE7735" w14:textId="77777777" w:rsidR="00D3530A" w:rsidRPr="00CA732A" w:rsidRDefault="00D3530A" w:rsidP="00402649">
      <w:pPr>
        <w:spacing w:after="220" w:line="288" w:lineRule="auto"/>
        <w:rPr>
          <w:rFonts w:ascii="Cambria" w:hAnsi="Cambria" w:cs="Arial"/>
        </w:rPr>
      </w:pPr>
      <w:r w:rsidRPr="00CA732A">
        <w:rPr>
          <w:rFonts w:ascii="Cambria" w:hAnsi="Cambria" w:cs="Arial"/>
        </w:rPr>
        <w:t>Ze vstupního materiálu (dřevěné štěpky) je nejprve vyrobena</w:t>
      </w:r>
      <w:r w:rsidR="008C25A4" w:rsidRPr="00CA732A">
        <w:rPr>
          <w:rFonts w:ascii="Cambria" w:hAnsi="Cambria" w:cs="Arial"/>
        </w:rPr>
        <w:t xml:space="preserve"> </w:t>
      </w:r>
      <w:r w:rsidRPr="00291F9C">
        <w:rPr>
          <w:rFonts w:ascii="Cambria" w:hAnsi="Cambria" w:cs="Arial"/>
        </w:rPr>
        <w:t>buničina</w:t>
      </w:r>
      <w:r w:rsidRPr="00CA732A">
        <w:rPr>
          <w:rFonts w:ascii="Cambria" w:hAnsi="Cambria" w:cs="Arial"/>
        </w:rPr>
        <w:t>, případně</w:t>
      </w:r>
      <w:r w:rsidR="008C25A4" w:rsidRPr="00CA732A">
        <w:rPr>
          <w:rFonts w:ascii="Cambria" w:hAnsi="Cambria" w:cs="Arial"/>
        </w:rPr>
        <w:t xml:space="preserve"> </w:t>
      </w:r>
      <w:r w:rsidRPr="00291F9C">
        <w:rPr>
          <w:rFonts w:ascii="Cambria" w:hAnsi="Cambria" w:cs="Arial"/>
        </w:rPr>
        <w:t>dřevovina</w:t>
      </w:r>
      <w:r w:rsidRPr="00CA732A">
        <w:rPr>
          <w:rFonts w:ascii="Cambria" w:hAnsi="Cambria" w:cs="Arial"/>
        </w:rPr>
        <w:t>.</w:t>
      </w:r>
    </w:p>
    <w:p w14:paraId="34F00D36" w14:textId="77777777" w:rsidR="00D3530A" w:rsidRPr="00CA732A" w:rsidRDefault="00D3530A" w:rsidP="00402649">
      <w:pPr>
        <w:spacing w:after="220" w:line="288" w:lineRule="auto"/>
        <w:rPr>
          <w:rFonts w:ascii="Cambria" w:hAnsi="Cambria"/>
          <w:i/>
        </w:rPr>
      </w:pPr>
      <w:r w:rsidRPr="00CA732A">
        <w:rPr>
          <w:rStyle w:val="mw-headline"/>
          <w:rFonts w:ascii="Cambria" w:hAnsi="Cambria" w:cs="Arial"/>
          <w:i/>
        </w:rPr>
        <w:t>Příprava</w:t>
      </w:r>
    </w:p>
    <w:p w14:paraId="7837AC1A" w14:textId="77777777" w:rsidR="00D3530A" w:rsidRPr="00CA732A" w:rsidRDefault="00D3530A" w:rsidP="00402649">
      <w:pPr>
        <w:spacing w:after="220" w:line="288" w:lineRule="auto"/>
        <w:rPr>
          <w:rFonts w:ascii="Cambria" w:hAnsi="Cambria"/>
        </w:rPr>
      </w:pPr>
      <w:r w:rsidRPr="00CA732A">
        <w:rPr>
          <w:rFonts w:ascii="Cambria" w:hAnsi="Cambria"/>
        </w:rPr>
        <w:t>Získaná vláknovina se pak upravuje podle typu vyráběného papíru,</w:t>
      </w:r>
      <w:r w:rsidR="00BF675E">
        <w:rPr>
          <w:rFonts w:ascii="Cambria" w:hAnsi="Cambria"/>
        </w:rPr>
        <w:t xml:space="preserve"> a </w:t>
      </w:r>
      <w:r w:rsidRPr="00CA732A">
        <w:rPr>
          <w:rFonts w:ascii="Cambria" w:hAnsi="Cambria"/>
        </w:rPr>
        <w:t>to mechanicky</w:t>
      </w:r>
      <w:r w:rsidR="00BF675E">
        <w:rPr>
          <w:rFonts w:ascii="Cambria" w:hAnsi="Cambria"/>
        </w:rPr>
        <w:t xml:space="preserve"> a </w:t>
      </w:r>
      <w:r w:rsidRPr="00CA732A">
        <w:rPr>
          <w:rFonts w:ascii="Cambria" w:hAnsi="Cambria"/>
        </w:rPr>
        <w:t>chemicky.</w:t>
      </w:r>
    </w:p>
    <w:p w14:paraId="0AD25956" w14:textId="77777777" w:rsidR="00D3530A" w:rsidRPr="00CA732A" w:rsidRDefault="00D3530A" w:rsidP="00402649">
      <w:pPr>
        <w:spacing w:after="220" w:line="288" w:lineRule="auto"/>
        <w:rPr>
          <w:rFonts w:ascii="Cambria" w:hAnsi="Cambria"/>
        </w:rPr>
      </w:pPr>
      <w:r w:rsidRPr="00CA732A">
        <w:rPr>
          <w:rFonts w:ascii="Cambria" w:hAnsi="Cambria"/>
        </w:rPr>
        <w:t>Mechanické úpravy – mletí. Vláknina se ve vodní suspenzi mele kontinuálně</w:t>
      </w:r>
      <w:r w:rsidR="00BF675E">
        <w:rPr>
          <w:rFonts w:ascii="Cambria" w:hAnsi="Cambria"/>
        </w:rPr>
        <w:t xml:space="preserve"> v </w:t>
      </w:r>
      <w:r w:rsidRPr="00CA732A">
        <w:rPr>
          <w:rFonts w:ascii="Cambria" w:hAnsi="Cambria"/>
        </w:rPr>
        <w:t xml:space="preserve">diskových mlýnech. Pro měkké savé papíry se vláknina mele velmi málo, avšak pro </w:t>
      </w:r>
      <w:proofErr w:type="spellStart"/>
      <w:r w:rsidRPr="00CA732A">
        <w:rPr>
          <w:rFonts w:ascii="Cambria" w:hAnsi="Cambria"/>
        </w:rPr>
        <w:t>tukotěsné</w:t>
      </w:r>
      <w:proofErr w:type="spellEnd"/>
      <w:r w:rsidRPr="00CA732A">
        <w:rPr>
          <w:rFonts w:ascii="Cambria" w:hAnsi="Cambria"/>
        </w:rPr>
        <w:t xml:space="preserve"> papíry (pergamenová náhrada) je stupeň mletí velmi vysoký.</w:t>
      </w:r>
    </w:p>
    <w:p w14:paraId="42B9DD55" w14:textId="77777777" w:rsidR="00D3530A" w:rsidRPr="00CA732A" w:rsidRDefault="00D3530A" w:rsidP="00402649">
      <w:pPr>
        <w:spacing w:after="220" w:line="288" w:lineRule="auto"/>
        <w:rPr>
          <w:rFonts w:ascii="Cambria" w:hAnsi="Cambria"/>
        </w:rPr>
      </w:pPr>
      <w:r w:rsidRPr="00CA732A">
        <w:rPr>
          <w:rFonts w:ascii="Cambria" w:hAnsi="Cambria"/>
        </w:rPr>
        <w:t>Chemické úpravy – do vlákniny se přidává kationický škrob (pro zvýšení pevností papíru), barvy, klížidlo (proti rozpíjení tiskových barev nebo inkoustu), plniva –</w:t>
      </w:r>
      <w:r w:rsidR="008C25A4" w:rsidRPr="00CA732A">
        <w:rPr>
          <w:rFonts w:ascii="Cambria" w:hAnsi="Cambria"/>
        </w:rPr>
        <w:t xml:space="preserve"> </w:t>
      </w:r>
      <w:r w:rsidRPr="00291F9C">
        <w:rPr>
          <w:rFonts w:ascii="Cambria" w:hAnsi="Cambria" w:cs="Arial"/>
        </w:rPr>
        <w:t>kaolin</w:t>
      </w:r>
      <w:r w:rsidR="008C25A4" w:rsidRPr="00CA732A">
        <w:rPr>
          <w:rFonts w:ascii="Cambria" w:hAnsi="Cambria"/>
        </w:rPr>
        <w:t xml:space="preserve"> </w:t>
      </w:r>
      <w:r w:rsidRPr="00CA732A">
        <w:rPr>
          <w:rFonts w:ascii="Cambria" w:hAnsi="Cambria"/>
        </w:rPr>
        <w:t>nebo</w:t>
      </w:r>
      <w:r w:rsidR="008C25A4" w:rsidRPr="00CA732A">
        <w:rPr>
          <w:rFonts w:ascii="Cambria" w:hAnsi="Cambria"/>
        </w:rPr>
        <w:t xml:space="preserve"> </w:t>
      </w:r>
      <w:r w:rsidRPr="00291F9C">
        <w:rPr>
          <w:rFonts w:ascii="Cambria" w:hAnsi="Cambria" w:cs="Arial"/>
        </w:rPr>
        <w:t>uhličitan vápenatý</w:t>
      </w:r>
      <w:r w:rsidR="008C25A4" w:rsidRPr="00CA732A">
        <w:rPr>
          <w:rFonts w:ascii="Cambria" w:hAnsi="Cambria"/>
        </w:rPr>
        <w:t xml:space="preserve"> </w:t>
      </w:r>
      <w:r w:rsidRPr="00CA732A">
        <w:rPr>
          <w:rFonts w:ascii="Cambria" w:hAnsi="Cambria"/>
        </w:rPr>
        <w:t>(aby nebyl papír průsvitný), retenční prostředky (pro zvýšení výtěžnosti)</w:t>
      </w:r>
      <w:r w:rsidR="00BF675E">
        <w:rPr>
          <w:rFonts w:ascii="Cambria" w:hAnsi="Cambria"/>
        </w:rPr>
        <w:t xml:space="preserve"> a </w:t>
      </w:r>
      <w:r w:rsidRPr="00CA732A">
        <w:rPr>
          <w:rFonts w:ascii="Cambria" w:hAnsi="Cambria"/>
        </w:rPr>
        <w:t>další chemické prostředky.</w:t>
      </w:r>
    </w:p>
    <w:p w14:paraId="6F6CDC58" w14:textId="77777777" w:rsidR="00D3530A" w:rsidRPr="00CA732A" w:rsidRDefault="00D3530A" w:rsidP="00402649">
      <w:pPr>
        <w:spacing w:after="220" w:line="288" w:lineRule="auto"/>
        <w:rPr>
          <w:rFonts w:ascii="Cambria" w:hAnsi="Cambria"/>
          <w:i/>
        </w:rPr>
      </w:pPr>
      <w:r w:rsidRPr="00CA732A">
        <w:rPr>
          <w:rStyle w:val="mw-headline"/>
          <w:rFonts w:ascii="Cambria" w:hAnsi="Cambria" w:cs="Arial"/>
          <w:i/>
        </w:rPr>
        <w:t>Papírenský stroj</w:t>
      </w:r>
    </w:p>
    <w:p w14:paraId="3E4E0D56" w14:textId="77777777" w:rsidR="00D3530A" w:rsidRPr="00CA732A" w:rsidRDefault="00D3530A" w:rsidP="00402649">
      <w:pPr>
        <w:spacing w:after="220" w:line="288" w:lineRule="auto"/>
        <w:rPr>
          <w:rFonts w:ascii="Cambria" w:hAnsi="Cambria"/>
          <w:b/>
        </w:rPr>
      </w:pPr>
      <w:r w:rsidRPr="00CA732A">
        <w:rPr>
          <w:rFonts w:ascii="Cambria" w:hAnsi="Cambria"/>
          <w:b/>
        </w:rPr>
        <w:t>Mokrá část</w:t>
      </w:r>
    </w:p>
    <w:p w14:paraId="53626F56" w14:textId="77777777" w:rsidR="00D3530A" w:rsidRPr="00CA732A" w:rsidRDefault="00D3530A" w:rsidP="00402649">
      <w:pPr>
        <w:spacing w:after="220" w:line="288" w:lineRule="auto"/>
        <w:rPr>
          <w:rFonts w:ascii="Cambria" w:hAnsi="Cambria"/>
        </w:rPr>
      </w:pPr>
      <w:r w:rsidRPr="00CA732A">
        <w:rPr>
          <w:rFonts w:ascii="Cambria" w:hAnsi="Cambria"/>
        </w:rPr>
        <w:t>Vláknitá suspenze natéká na podélné nekonečné síto, na němž dochází</w:t>
      </w:r>
      <w:r w:rsidR="00BF675E">
        <w:rPr>
          <w:rFonts w:ascii="Cambria" w:hAnsi="Cambria"/>
        </w:rPr>
        <w:t xml:space="preserve"> k </w:t>
      </w:r>
      <w:r w:rsidRPr="00CA732A">
        <w:rPr>
          <w:rFonts w:ascii="Cambria" w:hAnsi="Cambria"/>
        </w:rPr>
        <w:t>odvodnění vlákniny tak, že vlákna se usazují na povrchu síta</w:t>
      </w:r>
      <w:r w:rsidR="00BF675E">
        <w:rPr>
          <w:rFonts w:ascii="Cambria" w:hAnsi="Cambria"/>
        </w:rPr>
        <w:t xml:space="preserve"> a </w:t>
      </w:r>
      <w:r w:rsidRPr="00CA732A">
        <w:rPr>
          <w:rFonts w:ascii="Cambria" w:hAnsi="Cambria"/>
        </w:rPr>
        <w:t>voda protéká do sběrné vany. Dále se může voda ze spodní strany síta odsát sacími skříněmi.</w:t>
      </w:r>
    </w:p>
    <w:p w14:paraId="025620F2" w14:textId="77777777" w:rsidR="00D3530A" w:rsidRPr="00CA732A" w:rsidRDefault="00D3530A" w:rsidP="00402649">
      <w:pPr>
        <w:spacing w:after="220" w:line="288" w:lineRule="auto"/>
        <w:rPr>
          <w:rFonts w:ascii="Cambria" w:hAnsi="Cambria"/>
          <w:b/>
        </w:rPr>
      </w:pPr>
      <w:r w:rsidRPr="00CA732A">
        <w:rPr>
          <w:rFonts w:ascii="Cambria" w:hAnsi="Cambria"/>
          <w:b/>
        </w:rPr>
        <w:t>Lisová část</w:t>
      </w:r>
    </w:p>
    <w:p w14:paraId="3D3A8A34" w14:textId="77777777" w:rsidR="00D3530A" w:rsidRPr="00CA732A" w:rsidRDefault="00D3530A" w:rsidP="00402649">
      <w:pPr>
        <w:spacing w:after="220" w:line="288" w:lineRule="auto"/>
        <w:rPr>
          <w:rFonts w:ascii="Cambria" w:hAnsi="Cambria"/>
        </w:rPr>
      </w:pPr>
      <w:r w:rsidRPr="00CA732A">
        <w:rPr>
          <w:rFonts w:ascii="Cambria" w:hAnsi="Cambria"/>
        </w:rPr>
        <w:t>Papírový list se snímá ze síta pomocí plstěnce do lisové části (několik válcových lisů za sebou), kde se lisováním odstraní další voda</w:t>
      </w:r>
      <w:r w:rsidR="00BF675E">
        <w:rPr>
          <w:rFonts w:ascii="Cambria" w:hAnsi="Cambria"/>
        </w:rPr>
        <w:t xml:space="preserve"> z </w:t>
      </w:r>
      <w:r w:rsidRPr="00CA732A">
        <w:rPr>
          <w:rFonts w:ascii="Cambria" w:hAnsi="Cambria"/>
        </w:rPr>
        <w:t>papírového listu.</w:t>
      </w:r>
    </w:p>
    <w:p w14:paraId="09D4BFC4" w14:textId="77777777" w:rsidR="00D3530A" w:rsidRPr="00CA732A" w:rsidRDefault="00D3530A" w:rsidP="00402649">
      <w:pPr>
        <w:spacing w:after="220" w:line="288" w:lineRule="auto"/>
        <w:rPr>
          <w:rFonts w:ascii="Cambria" w:hAnsi="Cambria"/>
          <w:b/>
        </w:rPr>
      </w:pPr>
      <w:r w:rsidRPr="00CA732A">
        <w:rPr>
          <w:rFonts w:ascii="Cambria" w:hAnsi="Cambria"/>
          <w:b/>
        </w:rPr>
        <w:t>Sušící část</w:t>
      </w:r>
    </w:p>
    <w:p w14:paraId="41CD88A3" w14:textId="77777777" w:rsidR="00D3530A" w:rsidRPr="00CA732A" w:rsidRDefault="00D3530A" w:rsidP="00402649">
      <w:pPr>
        <w:spacing w:after="220" w:line="288" w:lineRule="auto"/>
        <w:rPr>
          <w:rFonts w:ascii="Cambria" w:hAnsi="Cambria"/>
        </w:rPr>
      </w:pPr>
      <w:r w:rsidRPr="00CA732A">
        <w:rPr>
          <w:rFonts w:ascii="Cambria" w:hAnsi="Cambria"/>
        </w:rPr>
        <w:t>Protože již není možné mechanicky odstranit zbývající vodu</w:t>
      </w:r>
      <w:r w:rsidR="00BF675E">
        <w:rPr>
          <w:rFonts w:ascii="Cambria" w:hAnsi="Cambria"/>
        </w:rPr>
        <w:t xml:space="preserve"> v </w:t>
      </w:r>
      <w:r w:rsidRPr="00CA732A">
        <w:rPr>
          <w:rFonts w:ascii="Cambria" w:hAnsi="Cambria"/>
        </w:rPr>
        <w:t>papírovém listu, musí se papírový list sušit na válcích, které jsou vytápěny párou. Ve středu sušicí části může být umístěno natírací zařízení pro povrchové úpravy papíru (povrchové klížení nebo natíraní). Na konci papírenského stroje může být</w:t>
      </w:r>
      <w:r w:rsidR="008C25A4" w:rsidRPr="00CA732A">
        <w:rPr>
          <w:rFonts w:ascii="Cambria" w:hAnsi="Cambria"/>
        </w:rPr>
        <w:t xml:space="preserve"> </w:t>
      </w:r>
      <w:r w:rsidRPr="00291F9C">
        <w:rPr>
          <w:rFonts w:ascii="Cambria" w:hAnsi="Cambria" w:cs="Arial"/>
        </w:rPr>
        <w:t>kalandr</w:t>
      </w:r>
      <w:r w:rsidRPr="00CA732A">
        <w:rPr>
          <w:rFonts w:ascii="Cambria" w:hAnsi="Cambria"/>
        </w:rPr>
        <w:t>. Je to zvláštní lis, kde se papír povrchově uhlazuje. Pak následuje navíječ, na něj se papírový list navíjí do rolí nebo stůl, na kterém se papír řeže na formáty.</w:t>
      </w:r>
    </w:p>
    <w:p w14:paraId="04FFA52B" w14:textId="77777777" w:rsidR="00D3530A" w:rsidRPr="00CA732A" w:rsidRDefault="00D3530A" w:rsidP="00402649">
      <w:pPr>
        <w:spacing w:after="220" w:line="288" w:lineRule="auto"/>
        <w:rPr>
          <w:rFonts w:ascii="Cambria" w:hAnsi="Cambria"/>
          <w:i/>
        </w:rPr>
      </w:pPr>
      <w:r w:rsidRPr="00CA732A">
        <w:rPr>
          <w:rStyle w:val="mw-headline"/>
          <w:rFonts w:ascii="Cambria" w:hAnsi="Cambria" w:cs="Arial"/>
          <w:i/>
        </w:rPr>
        <w:t>Formování do archů</w:t>
      </w:r>
    </w:p>
    <w:p w14:paraId="5E700ED4" w14:textId="77777777" w:rsidR="00D3530A" w:rsidRPr="00CA732A" w:rsidRDefault="00D3530A" w:rsidP="00402649">
      <w:pPr>
        <w:spacing w:after="220" w:line="288" w:lineRule="auto"/>
        <w:rPr>
          <w:rFonts w:ascii="Cambria" w:hAnsi="Cambria"/>
        </w:rPr>
      </w:pPr>
      <w:r w:rsidRPr="00CA732A">
        <w:rPr>
          <w:rFonts w:ascii="Cambria" w:hAnsi="Cambria"/>
        </w:rPr>
        <w:t>Směs celulózy se dále ředí vodou, výsledkem je velmi jemný neusazený kal (suspenze). Tato zředěná suspenze se cedí přes jemné, pohybující se síto,</w:t>
      </w:r>
      <w:r w:rsidR="00BF675E">
        <w:rPr>
          <w:rFonts w:ascii="Cambria" w:hAnsi="Cambria"/>
        </w:rPr>
        <w:t xml:space="preserve"> v </w:t>
      </w:r>
      <w:r w:rsidRPr="00CA732A">
        <w:rPr>
          <w:rFonts w:ascii="Cambria" w:hAnsi="Cambria"/>
        </w:rPr>
        <w:t>nekonečný pás papíroviny.</w:t>
      </w:r>
      <w:r w:rsidR="008C25A4" w:rsidRPr="00CA732A">
        <w:rPr>
          <w:rFonts w:ascii="Cambria" w:hAnsi="Cambria"/>
        </w:rPr>
        <w:t xml:space="preserve"> </w:t>
      </w:r>
      <w:r w:rsidRPr="00291F9C">
        <w:rPr>
          <w:rFonts w:ascii="Cambria" w:hAnsi="Cambria" w:cs="Arial"/>
        </w:rPr>
        <w:t>Vodotisk</w:t>
      </w:r>
      <w:r w:rsidR="008C25A4" w:rsidRPr="00CA732A">
        <w:rPr>
          <w:rFonts w:ascii="Cambria" w:hAnsi="Cambria"/>
        </w:rPr>
        <w:t xml:space="preserve"> </w:t>
      </w:r>
      <w:r w:rsidRPr="00CA732A">
        <w:rPr>
          <w:rFonts w:ascii="Cambria" w:hAnsi="Cambria"/>
        </w:rPr>
        <w:t>může být vložen do papíru</w:t>
      </w:r>
      <w:r w:rsidR="00BF675E">
        <w:rPr>
          <w:rFonts w:ascii="Cambria" w:hAnsi="Cambria"/>
        </w:rPr>
        <w:t xml:space="preserve"> v </w:t>
      </w:r>
      <w:r w:rsidRPr="00CA732A">
        <w:rPr>
          <w:rFonts w:ascii="Cambria" w:hAnsi="Cambria"/>
        </w:rPr>
        <w:t>této fázi procesu. Tento pohybující se pás je stlačen</w:t>
      </w:r>
      <w:r w:rsidR="00BF675E">
        <w:rPr>
          <w:rFonts w:ascii="Cambria" w:hAnsi="Cambria"/>
        </w:rPr>
        <w:t xml:space="preserve"> a </w:t>
      </w:r>
      <w:r w:rsidRPr="00CA732A">
        <w:rPr>
          <w:rFonts w:ascii="Cambria" w:hAnsi="Cambria"/>
        </w:rPr>
        <w:t>sušen do spojitého pásu papíru.</w:t>
      </w:r>
    </w:p>
    <w:p w14:paraId="0BF5BB4D" w14:textId="77777777" w:rsidR="00D3530A" w:rsidRPr="00CA732A" w:rsidRDefault="00D3530A" w:rsidP="00402649">
      <w:pPr>
        <w:spacing w:after="220" w:line="288" w:lineRule="auto"/>
        <w:rPr>
          <w:rFonts w:ascii="Cambria" w:hAnsi="Cambria"/>
        </w:rPr>
      </w:pPr>
      <w:r w:rsidRPr="00CA732A">
        <w:rPr>
          <w:rFonts w:ascii="Cambria" w:hAnsi="Cambria"/>
        </w:rPr>
        <w:lastRenderedPageBreak/>
        <w:t>V případě formového procesu, množství celulózy je nabráno do formy</w:t>
      </w:r>
      <w:r w:rsidR="00BF675E">
        <w:rPr>
          <w:rFonts w:ascii="Cambria" w:hAnsi="Cambria"/>
        </w:rPr>
        <w:t xml:space="preserve"> s </w:t>
      </w:r>
      <w:r w:rsidRPr="00CA732A">
        <w:rPr>
          <w:rFonts w:ascii="Cambria" w:hAnsi="Cambria"/>
        </w:rPr>
        <w:t>drátově-sítovým základem (nebo jiným cedicím zařízením), tedy vlákna jsou položená na sítu,</w:t>
      </w:r>
      <w:r w:rsidR="00BF675E">
        <w:rPr>
          <w:rFonts w:ascii="Cambria" w:hAnsi="Cambria"/>
        </w:rPr>
        <w:t xml:space="preserve"> a </w:t>
      </w:r>
      <w:r w:rsidRPr="00CA732A">
        <w:rPr>
          <w:rFonts w:ascii="Cambria" w:hAnsi="Cambria"/>
        </w:rPr>
        <w:t>nadbytečná voda může být odceděna mimo. Nyní lze použít tlak na odstranění přebytečné vody. Papír pak může být odebrán</w:t>
      </w:r>
      <w:r w:rsidR="00BF675E">
        <w:rPr>
          <w:rFonts w:ascii="Cambria" w:hAnsi="Cambria"/>
        </w:rPr>
        <w:t xml:space="preserve"> z </w:t>
      </w:r>
      <w:r w:rsidRPr="00CA732A">
        <w:rPr>
          <w:rFonts w:ascii="Cambria" w:hAnsi="Cambria"/>
        </w:rPr>
        <w:t>formy, vlhký nebo suchý,</w:t>
      </w:r>
      <w:r w:rsidR="00BF675E">
        <w:rPr>
          <w:rFonts w:ascii="Cambria" w:hAnsi="Cambria"/>
        </w:rPr>
        <w:t xml:space="preserve"> a </w:t>
      </w:r>
      <w:r w:rsidRPr="00CA732A">
        <w:rPr>
          <w:rFonts w:ascii="Cambria" w:hAnsi="Cambria"/>
        </w:rPr>
        <w:t>lze pokračovat</w:t>
      </w:r>
      <w:r w:rsidR="00BF675E">
        <w:rPr>
          <w:rFonts w:ascii="Cambria" w:hAnsi="Cambria"/>
        </w:rPr>
        <w:t xml:space="preserve"> v </w:t>
      </w:r>
      <w:r w:rsidRPr="00CA732A">
        <w:rPr>
          <w:rFonts w:ascii="Cambria" w:hAnsi="Cambria"/>
        </w:rPr>
        <w:t>dalším zpracování.</w:t>
      </w:r>
    </w:p>
    <w:p w14:paraId="6D1F3C1B" w14:textId="77777777" w:rsidR="00D3530A" w:rsidRPr="00CA732A" w:rsidRDefault="00D3530A" w:rsidP="00402649">
      <w:pPr>
        <w:spacing w:after="220" w:line="288" w:lineRule="auto"/>
        <w:rPr>
          <w:rFonts w:ascii="Cambria" w:hAnsi="Cambria"/>
        </w:rPr>
      </w:pPr>
      <w:r w:rsidRPr="00CA732A">
        <w:rPr>
          <w:rFonts w:ascii="Cambria" w:hAnsi="Cambria"/>
        </w:rPr>
        <w:t>Většina hromadně vyráběného papíru se vyrábí použitím spojitého (</w:t>
      </w:r>
      <w:proofErr w:type="spellStart"/>
      <w:r w:rsidRPr="00CA732A">
        <w:rPr>
          <w:rFonts w:ascii="Cambria" w:hAnsi="Cambria"/>
        </w:rPr>
        <w:t>Fourdrinierova</w:t>
      </w:r>
      <w:proofErr w:type="spellEnd"/>
      <w:r w:rsidRPr="00CA732A">
        <w:rPr>
          <w:rFonts w:ascii="Cambria" w:hAnsi="Cambria"/>
        </w:rPr>
        <w:t>) procesu pro vytvoření listu. Po vysušení tento spojitý list může být nařezán podélně</w:t>
      </w:r>
      <w:r w:rsidR="00BF675E">
        <w:rPr>
          <w:rFonts w:ascii="Cambria" w:hAnsi="Cambria"/>
        </w:rPr>
        <w:t xml:space="preserve"> a </w:t>
      </w:r>
      <w:r w:rsidRPr="00CA732A">
        <w:rPr>
          <w:rFonts w:ascii="Cambria" w:hAnsi="Cambria"/>
        </w:rPr>
        <w:t>příčně na požadované rozměry.</w:t>
      </w:r>
      <w:r w:rsidR="008C25A4" w:rsidRPr="00CA732A">
        <w:rPr>
          <w:rFonts w:ascii="Cambria" w:hAnsi="Cambria"/>
        </w:rPr>
        <w:t xml:space="preserve"> </w:t>
      </w:r>
      <w:r w:rsidRPr="00291F9C">
        <w:rPr>
          <w:rFonts w:ascii="Cambria" w:hAnsi="Cambria" w:cs="Arial"/>
        </w:rPr>
        <w:t>Standardní rozměry archů</w:t>
      </w:r>
      <w:r w:rsidR="008C25A4" w:rsidRPr="00CA732A">
        <w:rPr>
          <w:rFonts w:ascii="Cambria" w:hAnsi="Cambria"/>
        </w:rPr>
        <w:t xml:space="preserve"> </w:t>
      </w:r>
      <w:r w:rsidRPr="00CA732A">
        <w:rPr>
          <w:rFonts w:ascii="Cambria" w:hAnsi="Cambria"/>
        </w:rPr>
        <w:t xml:space="preserve">jsou předepsané regulačními orgány Mezinárodní organizace pro standardizaci (International </w:t>
      </w:r>
      <w:proofErr w:type="spellStart"/>
      <w:r w:rsidRPr="00CA732A">
        <w:rPr>
          <w:rFonts w:ascii="Cambria" w:hAnsi="Cambria"/>
        </w:rPr>
        <w:t>Organization</w:t>
      </w:r>
      <w:proofErr w:type="spellEnd"/>
      <w:r w:rsidRPr="00CA732A">
        <w:rPr>
          <w:rFonts w:ascii="Cambria" w:hAnsi="Cambria"/>
        </w:rPr>
        <w:t xml:space="preserve"> </w:t>
      </w:r>
      <w:proofErr w:type="spellStart"/>
      <w:r w:rsidRPr="00CA732A">
        <w:rPr>
          <w:rFonts w:ascii="Cambria" w:hAnsi="Cambria"/>
        </w:rPr>
        <w:t>for</w:t>
      </w:r>
      <w:proofErr w:type="spellEnd"/>
      <w:r w:rsidRPr="00CA732A">
        <w:rPr>
          <w:rFonts w:ascii="Cambria" w:hAnsi="Cambria"/>
        </w:rPr>
        <w:t xml:space="preserve"> </w:t>
      </w:r>
      <w:proofErr w:type="spellStart"/>
      <w:r w:rsidRPr="00CA732A">
        <w:rPr>
          <w:rFonts w:ascii="Cambria" w:hAnsi="Cambria"/>
        </w:rPr>
        <w:t>Standardization</w:t>
      </w:r>
      <w:proofErr w:type="spellEnd"/>
      <w:r w:rsidRPr="00CA732A">
        <w:rPr>
          <w:rFonts w:ascii="Cambria" w:hAnsi="Cambria"/>
        </w:rPr>
        <w:t xml:space="preserve"> – ISO).</w:t>
      </w:r>
    </w:p>
    <w:p w14:paraId="6251CE6B" w14:textId="77777777" w:rsidR="00D3530A" w:rsidRPr="00CA732A" w:rsidRDefault="00D3530A" w:rsidP="00402649">
      <w:pPr>
        <w:spacing w:after="220" w:line="288" w:lineRule="auto"/>
        <w:rPr>
          <w:rFonts w:ascii="Cambria" w:hAnsi="Cambria"/>
          <w:i/>
        </w:rPr>
      </w:pPr>
      <w:r w:rsidRPr="00CA732A">
        <w:rPr>
          <w:rStyle w:val="mw-headline"/>
          <w:rFonts w:ascii="Cambria" w:hAnsi="Cambria" w:cs="Arial"/>
          <w:i/>
        </w:rPr>
        <w:t>Další přísady</w:t>
      </w:r>
    </w:p>
    <w:p w14:paraId="7768CD63" w14:textId="77777777" w:rsidR="000A4CE8" w:rsidRDefault="00D3530A" w:rsidP="00BB2FB0">
      <w:pPr>
        <w:pStyle w:val="Obzek"/>
      </w:pPr>
      <w:r w:rsidRPr="00CA732A">
        <w:drawing>
          <wp:inline distT="0" distB="0" distL="0" distR="0" wp14:anchorId="3A5E0F2F" wp14:editId="45795584">
            <wp:extent cx="2095500" cy="2095500"/>
            <wp:effectExtent l="0" t="0" r="0" b="0"/>
            <wp:docPr id="15" name="Obrázek 15" descr="https://upload.wikimedia.org/wikipedia/commons/thumb/3/33/Perennial_symbol.svg/220px-Perennial_symbol.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upload.wikimedia.org/wikipedia/commons/thumb/3/33/Perennial_symbol.svg/220px-Perennial_symbol.svg.pn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95500" cy="2095500"/>
                    </a:xfrm>
                    <a:prstGeom prst="rect">
                      <a:avLst/>
                    </a:prstGeom>
                    <a:noFill/>
                    <a:ln>
                      <a:noFill/>
                    </a:ln>
                  </pic:spPr>
                </pic:pic>
              </a:graphicData>
            </a:graphic>
          </wp:inline>
        </w:drawing>
      </w:r>
    </w:p>
    <w:p w14:paraId="0A9C4C19" w14:textId="77777777" w:rsidR="00D3530A" w:rsidRPr="00CA732A" w:rsidRDefault="00D3530A" w:rsidP="00BB2FB0">
      <w:pPr>
        <w:pStyle w:val="Popisekobrzku"/>
      </w:pPr>
      <w:r w:rsidRPr="00CA732A">
        <w:t>symbol pro</w:t>
      </w:r>
      <w:r w:rsidR="008C25A4" w:rsidRPr="00CA732A">
        <w:t xml:space="preserve"> </w:t>
      </w:r>
      <w:r w:rsidRPr="00CA732A">
        <w:t>(anglicky)</w:t>
      </w:r>
      <w:r w:rsidR="008C25A4" w:rsidRPr="00CA732A">
        <w:t xml:space="preserve"> </w:t>
      </w:r>
      <w:r w:rsidRPr="00CA732A">
        <w:rPr>
          <w:iCs/>
        </w:rPr>
        <w:t xml:space="preserve">acid-free </w:t>
      </w:r>
      <w:proofErr w:type="spellStart"/>
      <w:r w:rsidRPr="00CA732A">
        <w:rPr>
          <w:iCs/>
        </w:rPr>
        <w:t>paper</w:t>
      </w:r>
      <w:proofErr w:type="spellEnd"/>
    </w:p>
    <w:p w14:paraId="29201BBF" w14:textId="77777777" w:rsidR="00D3530A" w:rsidRPr="00CA732A" w:rsidRDefault="00D3530A" w:rsidP="00402649">
      <w:pPr>
        <w:spacing w:after="220" w:line="288" w:lineRule="auto"/>
        <w:rPr>
          <w:rFonts w:ascii="Cambria" w:hAnsi="Cambria"/>
        </w:rPr>
      </w:pPr>
      <w:r w:rsidRPr="00CA732A">
        <w:rPr>
          <w:rFonts w:ascii="Cambria" w:hAnsi="Cambria"/>
        </w:rPr>
        <w:t>Neupravený papír, který obsahuje jen stlačenou</w:t>
      </w:r>
      <w:r w:rsidR="00BF675E">
        <w:rPr>
          <w:rFonts w:ascii="Cambria" w:hAnsi="Cambria"/>
        </w:rPr>
        <w:t xml:space="preserve"> a </w:t>
      </w:r>
      <w:r w:rsidRPr="00CA732A">
        <w:rPr>
          <w:rFonts w:ascii="Cambria" w:hAnsi="Cambria"/>
        </w:rPr>
        <w:t>usušenou celulózu, je velmi savý (např. savý papír),</w:t>
      </w:r>
      <w:r w:rsidR="00BF675E">
        <w:rPr>
          <w:rFonts w:ascii="Cambria" w:hAnsi="Cambria"/>
        </w:rPr>
        <w:t xml:space="preserve"> a </w:t>
      </w:r>
      <w:r w:rsidRPr="00CA732A">
        <w:rPr>
          <w:rFonts w:ascii="Cambria" w:hAnsi="Cambria"/>
        </w:rPr>
        <w:t>neposkytuje dobrý povrch pro psaní nebo tisk. Proto je</w:t>
      </w:r>
      <w:r w:rsidR="00BF675E">
        <w:rPr>
          <w:rFonts w:ascii="Cambria" w:hAnsi="Cambria"/>
        </w:rPr>
        <w:t xml:space="preserve"> v </w:t>
      </w:r>
      <w:r w:rsidRPr="00CA732A">
        <w:rPr>
          <w:rFonts w:ascii="Cambria" w:hAnsi="Cambria"/>
        </w:rPr>
        <w:t>papíru použito velké množství přísad na dodání požadovaných vlastností. Ty jsou použity</w:t>
      </w:r>
      <w:r w:rsidR="00BF675E">
        <w:rPr>
          <w:rFonts w:ascii="Cambria" w:hAnsi="Cambria"/>
        </w:rPr>
        <w:t xml:space="preserve"> v </w:t>
      </w:r>
      <w:r w:rsidRPr="00CA732A">
        <w:rPr>
          <w:rFonts w:ascii="Cambria" w:hAnsi="Cambria"/>
        </w:rPr>
        <w:t>povrchové vrstvě zvané apretura.</w:t>
      </w:r>
    </w:p>
    <w:p w14:paraId="4FD53EDC" w14:textId="77777777" w:rsidR="00D3530A" w:rsidRPr="00CA732A" w:rsidRDefault="00D3530A" w:rsidP="00402649">
      <w:pPr>
        <w:spacing w:after="220" w:line="288" w:lineRule="auto"/>
        <w:rPr>
          <w:rFonts w:ascii="Cambria" w:hAnsi="Cambria"/>
        </w:rPr>
      </w:pPr>
      <w:r w:rsidRPr="00CA732A">
        <w:rPr>
          <w:rFonts w:ascii="Cambria" w:hAnsi="Cambria"/>
        </w:rPr>
        <w:t>Přísady apretury jsou často polymery navrženy tak, aby poskytovaly lepší povrch pro tisk. Škroby, jako je</w:t>
      </w:r>
      <w:r w:rsidR="008C25A4" w:rsidRPr="00CA732A">
        <w:rPr>
          <w:rFonts w:ascii="Cambria" w:hAnsi="Cambria"/>
        </w:rPr>
        <w:t xml:space="preserve"> </w:t>
      </w:r>
      <w:r w:rsidRPr="00291F9C">
        <w:rPr>
          <w:rFonts w:ascii="Cambria" w:hAnsi="Cambria" w:cs="Arial"/>
        </w:rPr>
        <w:t>polyvinylacetát</w:t>
      </w:r>
      <w:r w:rsidR="008C25A4" w:rsidRPr="00CA732A">
        <w:rPr>
          <w:rFonts w:ascii="Cambria" w:hAnsi="Cambria"/>
        </w:rPr>
        <w:t xml:space="preserve"> </w:t>
      </w:r>
      <w:r w:rsidRPr="00CA732A">
        <w:rPr>
          <w:rFonts w:ascii="Cambria" w:hAnsi="Cambria"/>
        </w:rPr>
        <w:t>(</w:t>
      </w:r>
      <w:proofErr w:type="spellStart"/>
      <w:r w:rsidRPr="00CA732A">
        <w:rPr>
          <w:rFonts w:ascii="Cambria" w:hAnsi="Cambria"/>
        </w:rPr>
        <w:t>polyvinyl</w:t>
      </w:r>
      <w:proofErr w:type="spellEnd"/>
      <w:r w:rsidRPr="00CA732A">
        <w:rPr>
          <w:rFonts w:ascii="Cambria" w:hAnsi="Cambria"/>
        </w:rPr>
        <w:t xml:space="preserve"> </w:t>
      </w:r>
      <w:proofErr w:type="spellStart"/>
      <w:r w:rsidRPr="00CA732A">
        <w:rPr>
          <w:rFonts w:ascii="Cambria" w:hAnsi="Cambria"/>
        </w:rPr>
        <w:t>acetate</w:t>
      </w:r>
      <w:proofErr w:type="spellEnd"/>
      <w:r w:rsidRPr="00CA732A">
        <w:rPr>
          <w:rFonts w:ascii="Cambria" w:hAnsi="Cambria"/>
        </w:rPr>
        <w:t xml:space="preserve"> – PVA), jsou velmi často používané, ale kolik je typů papíru, tolik typů apretur je použito. Povrchové vrstvy též mohou být hlazeny, aby se na papír lépe psalo. Struktura neupraveného papíru je drsná,</w:t>
      </w:r>
      <w:r w:rsidR="00BF675E">
        <w:rPr>
          <w:rFonts w:ascii="Cambria" w:hAnsi="Cambria"/>
        </w:rPr>
        <w:t xml:space="preserve"> a </w:t>
      </w:r>
      <w:r w:rsidRPr="00CA732A">
        <w:rPr>
          <w:rFonts w:ascii="Cambria" w:hAnsi="Cambria"/>
        </w:rPr>
        <w:t>proto se pro dosažení větší hladkosti používají povrchové vrstvy sestávající</w:t>
      </w:r>
      <w:r w:rsidR="00BF675E">
        <w:rPr>
          <w:rFonts w:ascii="Cambria" w:hAnsi="Cambria"/>
        </w:rPr>
        <w:t xml:space="preserve"> z </w:t>
      </w:r>
      <w:r w:rsidRPr="00CA732A">
        <w:rPr>
          <w:rFonts w:ascii="Cambria" w:hAnsi="Cambria"/>
        </w:rPr>
        <w:t>latexu nebo jiných pojiv</w:t>
      </w:r>
      <w:r w:rsidR="00BF675E">
        <w:rPr>
          <w:rFonts w:ascii="Cambria" w:hAnsi="Cambria"/>
        </w:rPr>
        <w:t xml:space="preserve"> a </w:t>
      </w:r>
      <w:r w:rsidRPr="00CA732A">
        <w:rPr>
          <w:rFonts w:ascii="Cambria" w:hAnsi="Cambria"/>
        </w:rPr>
        <w:t>plnidel, jako jsou kaolin nebo uhličitan vápenatý. Lesklé, hedvábné nebo kamínkové papíry, jako časopisecký papír (pro vnitřní stránky), se vyrábějí tímto způsobem. Lesklého efektu (např. na obálkách módních časopisů) se dosáhne na konci tiskového procesu, lakováním nebo laminováním,</w:t>
      </w:r>
      <w:r w:rsidR="00BF675E">
        <w:rPr>
          <w:rFonts w:ascii="Cambria" w:hAnsi="Cambria"/>
        </w:rPr>
        <w:t xml:space="preserve"> a </w:t>
      </w:r>
      <w:r w:rsidRPr="00CA732A">
        <w:rPr>
          <w:rFonts w:ascii="Cambria" w:hAnsi="Cambria"/>
        </w:rPr>
        <w:t>není tedy vlastností papíru.</w:t>
      </w:r>
    </w:p>
    <w:p w14:paraId="42D95AE8" w14:textId="77777777" w:rsidR="00D3530A" w:rsidRPr="00CA732A" w:rsidRDefault="00D3530A" w:rsidP="00402649">
      <w:pPr>
        <w:spacing w:after="220" w:line="288" w:lineRule="auto"/>
        <w:rPr>
          <w:rFonts w:ascii="Cambria" w:hAnsi="Cambria"/>
        </w:rPr>
      </w:pPr>
      <w:r w:rsidRPr="00CA732A">
        <w:rPr>
          <w:rFonts w:ascii="Cambria" w:hAnsi="Cambria"/>
        </w:rPr>
        <w:t>Jiné přísady se používají pro rozšíření různých vlastností papíru, nejčastějšími</w:t>
      </w:r>
      <w:r w:rsidR="00BF675E">
        <w:rPr>
          <w:rFonts w:ascii="Cambria" w:hAnsi="Cambria"/>
        </w:rPr>
        <w:t xml:space="preserve"> z </w:t>
      </w:r>
      <w:r w:rsidRPr="00CA732A">
        <w:rPr>
          <w:rFonts w:ascii="Cambria" w:hAnsi="Cambria"/>
        </w:rPr>
        <w:t>nich jsou</w:t>
      </w:r>
      <w:r w:rsidR="008C25A4" w:rsidRPr="00CA732A">
        <w:rPr>
          <w:rFonts w:ascii="Cambria" w:hAnsi="Cambria"/>
        </w:rPr>
        <w:t xml:space="preserve"> </w:t>
      </w:r>
      <w:r w:rsidRPr="00291F9C">
        <w:rPr>
          <w:rFonts w:ascii="Cambria" w:hAnsi="Cambria" w:cs="Arial"/>
        </w:rPr>
        <w:t xml:space="preserve">optické </w:t>
      </w:r>
      <w:proofErr w:type="spellStart"/>
      <w:r w:rsidRPr="00291F9C">
        <w:rPr>
          <w:rFonts w:ascii="Cambria" w:hAnsi="Cambria" w:cs="Arial"/>
        </w:rPr>
        <w:t>zjasňovače</w:t>
      </w:r>
      <w:proofErr w:type="spellEnd"/>
      <w:r w:rsidR="008C25A4" w:rsidRPr="00CA732A">
        <w:rPr>
          <w:rFonts w:ascii="Cambria" w:hAnsi="Cambria"/>
        </w:rPr>
        <w:t xml:space="preserve"> </w:t>
      </w:r>
      <w:r w:rsidRPr="00CA732A">
        <w:rPr>
          <w:rFonts w:ascii="Cambria" w:hAnsi="Cambria"/>
        </w:rPr>
        <w:t>(OZP), které dodávají papíru modrý odstín. Dalšími přísadami mohou být plnidla, klížidla, retenční prostředky,</w:t>
      </w:r>
      <w:r w:rsidR="00B530D8">
        <w:rPr>
          <w:rFonts w:ascii="Cambria" w:hAnsi="Cambria"/>
        </w:rPr>
        <w:t xml:space="preserve"> </w:t>
      </w:r>
      <w:r w:rsidRPr="00CA732A">
        <w:rPr>
          <w:rFonts w:ascii="Cambria" w:hAnsi="Cambria"/>
        </w:rPr>
        <w:t>odpěňovače</w:t>
      </w:r>
      <w:r w:rsidR="00BF675E">
        <w:rPr>
          <w:rFonts w:ascii="Cambria" w:hAnsi="Cambria"/>
        </w:rPr>
        <w:t xml:space="preserve"> a </w:t>
      </w:r>
      <w:r w:rsidRPr="00CA732A">
        <w:rPr>
          <w:rFonts w:ascii="Cambria" w:hAnsi="Cambria"/>
        </w:rPr>
        <w:t>další, které dodávají papíru vzhled</w:t>
      </w:r>
      <w:r w:rsidR="00BF675E">
        <w:rPr>
          <w:rFonts w:ascii="Cambria" w:hAnsi="Cambria"/>
        </w:rPr>
        <w:t xml:space="preserve"> a </w:t>
      </w:r>
      <w:r w:rsidRPr="00CA732A">
        <w:rPr>
          <w:rFonts w:ascii="Cambria" w:hAnsi="Cambria"/>
        </w:rPr>
        <w:t>požadované vlastnosti. „Granitový papír“ je název papírové suroviny obsahující velmi jemná obarvená vlákna buď</w:t>
      </w:r>
      <w:r w:rsidR="00BF675E">
        <w:rPr>
          <w:rFonts w:ascii="Cambria" w:hAnsi="Cambria"/>
        </w:rPr>
        <w:t xml:space="preserve"> z </w:t>
      </w:r>
      <w:r w:rsidRPr="00CA732A">
        <w:rPr>
          <w:rFonts w:ascii="Cambria" w:hAnsi="Cambria"/>
        </w:rPr>
        <w:t>látky nebo</w:t>
      </w:r>
      <w:r w:rsidR="00BF675E">
        <w:rPr>
          <w:rFonts w:ascii="Cambria" w:hAnsi="Cambria"/>
        </w:rPr>
        <w:t xml:space="preserve"> z </w:t>
      </w:r>
      <w:r w:rsidRPr="00CA732A">
        <w:rPr>
          <w:rFonts w:ascii="Cambria" w:hAnsi="Cambria"/>
        </w:rPr>
        <w:t>papíru.</w:t>
      </w:r>
    </w:p>
    <w:p w14:paraId="27816015" w14:textId="77777777" w:rsidR="00D3530A" w:rsidRPr="00CA732A" w:rsidRDefault="00D3530A" w:rsidP="00402649">
      <w:pPr>
        <w:spacing w:after="220" w:line="288" w:lineRule="auto"/>
        <w:rPr>
          <w:rFonts w:ascii="Cambria" w:hAnsi="Cambria"/>
          <w:i/>
        </w:rPr>
      </w:pPr>
      <w:r w:rsidRPr="00CA732A">
        <w:rPr>
          <w:rStyle w:val="mw-headline"/>
          <w:rFonts w:ascii="Cambria" w:hAnsi="Cambria" w:cs="Arial"/>
          <w:i/>
        </w:rPr>
        <w:lastRenderedPageBreak/>
        <w:t>Sušení</w:t>
      </w:r>
    </w:p>
    <w:p w14:paraId="294FCB64" w14:textId="77777777" w:rsidR="00D3530A" w:rsidRPr="00CA732A" w:rsidRDefault="00D3530A" w:rsidP="00402649">
      <w:pPr>
        <w:spacing w:after="220" w:line="288" w:lineRule="auto"/>
        <w:rPr>
          <w:rFonts w:ascii="Cambria" w:hAnsi="Cambria"/>
        </w:rPr>
      </w:pPr>
      <w:r w:rsidRPr="00CA732A">
        <w:rPr>
          <w:rFonts w:ascii="Cambria" w:hAnsi="Cambria"/>
        </w:rPr>
        <w:t>Papír se suší</w:t>
      </w:r>
      <w:r w:rsidR="00BF675E">
        <w:rPr>
          <w:rFonts w:ascii="Cambria" w:hAnsi="Cambria"/>
        </w:rPr>
        <w:t xml:space="preserve"> i </w:t>
      </w:r>
      <w:r w:rsidRPr="00CA732A">
        <w:rPr>
          <w:rFonts w:ascii="Cambria" w:hAnsi="Cambria"/>
        </w:rPr>
        <w:t>několikrát během výroby (suchý papír je mnohem pevnější než vlhký, proto je lepší papír usušit</w:t>
      </w:r>
      <w:r w:rsidR="00BF675E">
        <w:rPr>
          <w:rFonts w:ascii="Cambria" w:hAnsi="Cambria"/>
        </w:rPr>
        <w:t xml:space="preserve"> a </w:t>
      </w:r>
      <w:r w:rsidRPr="00CA732A">
        <w:rPr>
          <w:rFonts w:ascii="Cambria" w:hAnsi="Cambria"/>
        </w:rPr>
        <w:t>předejít tak jeho protržení</w:t>
      </w:r>
      <w:r w:rsidR="00BF675E">
        <w:rPr>
          <w:rFonts w:ascii="Cambria" w:hAnsi="Cambria"/>
        </w:rPr>
        <w:t xml:space="preserve"> a </w:t>
      </w:r>
      <w:r w:rsidRPr="00CA732A">
        <w:rPr>
          <w:rFonts w:ascii="Cambria" w:hAnsi="Cambria"/>
        </w:rPr>
        <w:t>zastavení produkční linky).</w:t>
      </w:r>
    </w:p>
    <w:p w14:paraId="753A72EC" w14:textId="77777777" w:rsidR="00D3530A" w:rsidRPr="00CA732A" w:rsidRDefault="00D3530A" w:rsidP="00402649">
      <w:pPr>
        <w:spacing w:after="220" w:line="288" w:lineRule="auto"/>
        <w:rPr>
          <w:rFonts w:ascii="Cambria" w:hAnsi="Cambria"/>
          <w:i/>
        </w:rPr>
      </w:pPr>
      <w:r w:rsidRPr="00CA732A">
        <w:rPr>
          <w:rStyle w:val="mw-headline"/>
          <w:rFonts w:ascii="Cambria" w:hAnsi="Cambria" w:cs="Arial"/>
          <w:i/>
        </w:rPr>
        <w:t>Distribuce</w:t>
      </w:r>
    </w:p>
    <w:p w14:paraId="5E57BF65" w14:textId="77777777" w:rsidR="00D3530A" w:rsidRPr="00CA732A" w:rsidRDefault="00D3530A" w:rsidP="00402649">
      <w:pPr>
        <w:spacing w:after="220" w:line="288" w:lineRule="auto"/>
        <w:rPr>
          <w:rFonts w:ascii="Cambria" w:hAnsi="Cambria"/>
        </w:rPr>
      </w:pPr>
      <w:r w:rsidRPr="00CA732A">
        <w:rPr>
          <w:rFonts w:ascii="Cambria" w:hAnsi="Cambria"/>
        </w:rPr>
        <w:t>Hromadě několika stovek archů papíru se říká</w:t>
      </w:r>
      <w:r w:rsidR="008C25A4" w:rsidRPr="00CA732A">
        <w:rPr>
          <w:rFonts w:ascii="Cambria" w:hAnsi="Cambria"/>
        </w:rPr>
        <w:t xml:space="preserve"> </w:t>
      </w:r>
      <w:r w:rsidRPr="00291F9C">
        <w:rPr>
          <w:rFonts w:ascii="Cambria" w:hAnsi="Cambria" w:cs="Arial"/>
        </w:rPr>
        <w:t>rys papíru</w:t>
      </w:r>
      <w:r w:rsidR="008C25A4" w:rsidRPr="00CA732A">
        <w:rPr>
          <w:rFonts w:ascii="Cambria" w:hAnsi="Cambria"/>
        </w:rPr>
        <w:t xml:space="preserve"> </w:t>
      </w:r>
      <w:r w:rsidRPr="00CA732A">
        <w:rPr>
          <w:rFonts w:ascii="Cambria" w:hAnsi="Cambria"/>
        </w:rPr>
        <w:t>(480 archů).</w:t>
      </w:r>
    </w:p>
    <w:p w14:paraId="675662AD" w14:textId="77777777" w:rsidR="00D3530A" w:rsidRPr="00CE27BB" w:rsidRDefault="00D3530A" w:rsidP="00391902">
      <w:pPr>
        <w:pStyle w:val="Nadpis4"/>
      </w:pPr>
      <w:bookmarkStart w:id="62" w:name="_Toc124677992"/>
      <w:bookmarkStart w:id="63" w:name="_Toc124766180"/>
      <w:r w:rsidRPr="00CE27BB">
        <w:t>Recyklace</w:t>
      </w:r>
      <w:bookmarkEnd w:id="62"/>
      <w:bookmarkEnd w:id="63"/>
    </w:p>
    <w:p w14:paraId="781470A5" w14:textId="77777777" w:rsidR="00D3530A" w:rsidRPr="00CA732A" w:rsidRDefault="00D3530A" w:rsidP="00402649">
      <w:pPr>
        <w:spacing w:after="220" w:line="288" w:lineRule="auto"/>
        <w:rPr>
          <w:rFonts w:ascii="Cambria" w:hAnsi="Cambria" w:cs="Arial"/>
        </w:rPr>
      </w:pPr>
      <w:r w:rsidRPr="00CA732A">
        <w:rPr>
          <w:rFonts w:ascii="Cambria" w:hAnsi="Cambria" w:cs="Arial"/>
        </w:rPr>
        <w:t>Papír patří mezi</w:t>
      </w:r>
      <w:r w:rsidR="008C25A4" w:rsidRPr="00CA732A">
        <w:rPr>
          <w:rFonts w:ascii="Cambria" w:hAnsi="Cambria" w:cs="Arial"/>
        </w:rPr>
        <w:t xml:space="preserve"> </w:t>
      </w:r>
      <w:r w:rsidRPr="00291F9C">
        <w:rPr>
          <w:rFonts w:ascii="Cambria" w:hAnsi="Cambria" w:cs="Arial"/>
        </w:rPr>
        <w:t>recyklovatelné</w:t>
      </w:r>
      <w:r w:rsidR="008C25A4" w:rsidRPr="00CA732A">
        <w:rPr>
          <w:rFonts w:ascii="Cambria" w:hAnsi="Cambria" w:cs="Arial"/>
        </w:rPr>
        <w:t xml:space="preserve"> </w:t>
      </w:r>
      <w:r w:rsidRPr="00CA732A">
        <w:rPr>
          <w:rFonts w:ascii="Cambria" w:hAnsi="Cambria" w:cs="Arial"/>
        </w:rPr>
        <w:t>materiály.</w:t>
      </w:r>
      <w:r w:rsidR="00BF675E">
        <w:rPr>
          <w:rFonts w:ascii="Cambria" w:hAnsi="Cambria" w:cs="Arial"/>
        </w:rPr>
        <w:t xml:space="preserve"> V </w:t>
      </w:r>
      <w:r w:rsidRPr="00CA732A">
        <w:rPr>
          <w:rFonts w:ascii="Cambria" w:hAnsi="Cambria" w:cs="Arial"/>
        </w:rPr>
        <w:t>Česku se na jeho třídění používá modrý</w:t>
      </w:r>
      <w:r w:rsidR="008C25A4" w:rsidRPr="00CA732A">
        <w:rPr>
          <w:rFonts w:ascii="Cambria" w:hAnsi="Cambria" w:cs="Arial"/>
        </w:rPr>
        <w:t xml:space="preserve"> </w:t>
      </w:r>
      <w:r w:rsidRPr="00291F9C">
        <w:rPr>
          <w:rFonts w:ascii="Cambria" w:hAnsi="Cambria" w:cs="Arial"/>
        </w:rPr>
        <w:t>kontejner</w:t>
      </w:r>
      <w:r w:rsidRPr="00CA732A">
        <w:rPr>
          <w:rFonts w:ascii="Cambria" w:hAnsi="Cambria" w:cs="Arial"/>
        </w:rPr>
        <w:t>. Na označení papírových obalů vhodných</w:t>
      </w:r>
      <w:r w:rsidR="00BF675E">
        <w:rPr>
          <w:rFonts w:ascii="Cambria" w:hAnsi="Cambria" w:cs="Arial"/>
        </w:rPr>
        <w:t xml:space="preserve"> k </w:t>
      </w:r>
      <w:r w:rsidRPr="00CA732A">
        <w:rPr>
          <w:rFonts w:ascii="Cambria" w:hAnsi="Cambria" w:cs="Arial"/>
        </w:rPr>
        <w:t>recyklaci se používá standardní</w:t>
      </w:r>
      <w:r w:rsidR="008C25A4" w:rsidRPr="00CA732A">
        <w:rPr>
          <w:rFonts w:ascii="Cambria" w:hAnsi="Cambria" w:cs="Arial"/>
        </w:rPr>
        <w:t xml:space="preserve"> </w:t>
      </w:r>
      <w:r w:rsidRPr="00291F9C">
        <w:rPr>
          <w:rFonts w:ascii="Cambria" w:hAnsi="Cambria" w:cs="Arial"/>
        </w:rPr>
        <w:t>recyklační symbol</w:t>
      </w:r>
      <w:r w:rsidR="00BF675E">
        <w:rPr>
          <w:rFonts w:ascii="Cambria" w:hAnsi="Cambria" w:cs="Arial"/>
        </w:rPr>
        <w:t xml:space="preserve"> s </w:t>
      </w:r>
      <w:r w:rsidRPr="00CA732A">
        <w:rPr>
          <w:rFonts w:ascii="Cambria" w:hAnsi="Cambria" w:cs="Arial"/>
        </w:rPr>
        <w:t>číslem uvnitř nebo</w:t>
      </w:r>
      <w:r w:rsidR="00BF675E">
        <w:rPr>
          <w:rFonts w:ascii="Cambria" w:hAnsi="Cambria" w:cs="Arial"/>
        </w:rPr>
        <w:t xml:space="preserve"> s </w:t>
      </w:r>
      <w:r w:rsidRPr="00CA732A">
        <w:rPr>
          <w:rFonts w:ascii="Cambria" w:hAnsi="Cambria" w:cs="Arial"/>
        </w:rPr>
        <w:t>označením PAP podle normy</w:t>
      </w:r>
      <w:r w:rsidR="008C25A4" w:rsidRPr="00CA732A">
        <w:rPr>
          <w:rFonts w:ascii="Cambria" w:hAnsi="Cambria" w:cs="Arial"/>
        </w:rPr>
        <w:t xml:space="preserve"> </w:t>
      </w:r>
      <w:r w:rsidRPr="00291F9C">
        <w:rPr>
          <w:rFonts w:ascii="Cambria" w:hAnsi="Cambria" w:cs="Arial"/>
        </w:rPr>
        <w:t>ČSN</w:t>
      </w:r>
      <w:r w:rsidR="008C25A4" w:rsidRPr="00CA732A">
        <w:rPr>
          <w:rFonts w:ascii="Cambria" w:hAnsi="Cambria" w:cs="Arial"/>
        </w:rPr>
        <w:t xml:space="preserve"> </w:t>
      </w:r>
      <w:r w:rsidRPr="00CA732A">
        <w:rPr>
          <w:rFonts w:ascii="Cambria" w:hAnsi="Cambria" w:cs="Arial"/>
        </w:rPr>
        <w:t>77 0052-2. Jedná se</w:t>
      </w:r>
      <w:r w:rsidR="00BF675E">
        <w:rPr>
          <w:rFonts w:ascii="Cambria" w:hAnsi="Cambria" w:cs="Arial"/>
        </w:rPr>
        <w:t xml:space="preserve"> o </w:t>
      </w:r>
      <w:r w:rsidRPr="00291F9C">
        <w:rPr>
          <w:rFonts w:ascii="Cambria" w:hAnsi="Cambria" w:cs="Arial"/>
        </w:rPr>
        <w:t>vlnitou lepenku</w:t>
      </w:r>
      <w:r w:rsidR="008C25A4" w:rsidRPr="00CA732A">
        <w:rPr>
          <w:rFonts w:ascii="Cambria" w:hAnsi="Cambria" w:cs="Arial"/>
        </w:rPr>
        <w:t xml:space="preserve"> </w:t>
      </w:r>
      <w:r w:rsidRPr="00CA732A">
        <w:rPr>
          <w:rFonts w:ascii="Cambria" w:hAnsi="Cambria" w:cs="Arial"/>
        </w:rPr>
        <w:t>(číslo 20),</w:t>
      </w:r>
      <w:r w:rsidR="008C25A4" w:rsidRPr="00CA732A">
        <w:rPr>
          <w:rFonts w:ascii="Cambria" w:hAnsi="Cambria" w:cs="Arial"/>
        </w:rPr>
        <w:t xml:space="preserve"> </w:t>
      </w:r>
      <w:r w:rsidRPr="00291F9C">
        <w:rPr>
          <w:rFonts w:ascii="Cambria" w:hAnsi="Cambria" w:cs="Arial"/>
        </w:rPr>
        <w:t>hladkou lepenku</w:t>
      </w:r>
      <w:r w:rsidR="008C25A4" w:rsidRPr="00CA732A">
        <w:rPr>
          <w:rFonts w:ascii="Cambria" w:hAnsi="Cambria" w:cs="Arial"/>
        </w:rPr>
        <w:t xml:space="preserve"> </w:t>
      </w:r>
      <w:r w:rsidRPr="00CA732A">
        <w:rPr>
          <w:rFonts w:ascii="Cambria" w:hAnsi="Cambria" w:cs="Arial"/>
        </w:rPr>
        <w:t>(číslo 21)</w:t>
      </w:r>
      <w:r w:rsidR="00BF675E">
        <w:rPr>
          <w:rFonts w:ascii="Cambria" w:hAnsi="Cambria" w:cs="Arial"/>
        </w:rPr>
        <w:t xml:space="preserve"> a </w:t>
      </w:r>
      <w:r w:rsidRPr="00CA732A">
        <w:rPr>
          <w:rFonts w:ascii="Cambria" w:hAnsi="Cambria" w:cs="Arial"/>
        </w:rPr>
        <w:t>papír (číslo 22–39).</w:t>
      </w:r>
      <w:r w:rsidR="00402649" w:rsidRPr="00CA732A">
        <w:rPr>
          <w:rFonts w:ascii="Cambria" w:hAnsi="Cambria" w:cs="Arial"/>
        </w:rPr>
        <w:t xml:space="preserve"> </w:t>
      </w:r>
    </w:p>
    <w:p w14:paraId="43325610" w14:textId="77777777" w:rsidR="00D3530A" w:rsidRPr="00CA732A" w:rsidRDefault="00D3530A" w:rsidP="00402649">
      <w:pPr>
        <w:numPr>
          <w:ilvl w:val="0"/>
          <w:numId w:val="12"/>
        </w:numPr>
        <w:spacing w:after="220" w:line="288" w:lineRule="auto"/>
        <w:ind w:left="384"/>
        <w:rPr>
          <w:rFonts w:ascii="Cambria" w:hAnsi="Cambria" w:cs="Arial"/>
        </w:rPr>
      </w:pPr>
      <w:r w:rsidRPr="00CA732A">
        <w:rPr>
          <w:rFonts w:ascii="Cambria" w:hAnsi="Cambria" w:cs="Arial"/>
        </w:rPr>
        <w:t>Papíry vhodné</w:t>
      </w:r>
      <w:r w:rsidR="00BF675E">
        <w:rPr>
          <w:rFonts w:ascii="Cambria" w:hAnsi="Cambria" w:cs="Arial"/>
        </w:rPr>
        <w:t xml:space="preserve"> k </w:t>
      </w:r>
      <w:r w:rsidRPr="00CA732A">
        <w:rPr>
          <w:rFonts w:ascii="Cambria" w:hAnsi="Cambria" w:cs="Arial"/>
        </w:rPr>
        <w:t>recyklaci jsou</w:t>
      </w:r>
      <w:r w:rsidR="008C25A4" w:rsidRPr="00CA732A">
        <w:rPr>
          <w:rFonts w:ascii="Cambria" w:hAnsi="Cambria" w:cs="Arial"/>
        </w:rPr>
        <w:t xml:space="preserve"> </w:t>
      </w:r>
      <w:r w:rsidRPr="00291F9C">
        <w:rPr>
          <w:rFonts w:ascii="Cambria" w:hAnsi="Cambria" w:cs="Arial"/>
        </w:rPr>
        <w:t>kancelářský</w:t>
      </w:r>
      <w:r w:rsidR="008C25A4" w:rsidRPr="00CA732A">
        <w:rPr>
          <w:rFonts w:ascii="Cambria" w:hAnsi="Cambria" w:cs="Arial"/>
        </w:rPr>
        <w:t xml:space="preserve"> </w:t>
      </w:r>
      <w:r w:rsidRPr="00CA732A">
        <w:rPr>
          <w:rFonts w:ascii="Cambria" w:hAnsi="Cambria" w:cs="Arial"/>
        </w:rPr>
        <w:t>papír,</w:t>
      </w:r>
      <w:r w:rsidR="008C25A4" w:rsidRPr="00CA732A">
        <w:rPr>
          <w:rFonts w:ascii="Cambria" w:hAnsi="Cambria" w:cs="Arial"/>
        </w:rPr>
        <w:t xml:space="preserve"> </w:t>
      </w:r>
      <w:r w:rsidRPr="00291F9C">
        <w:rPr>
          <w:rFonts w:ascii="Cambria" w:hAnsi="Cambria" w:cs="Arial"/>
        </w:rPr>
        <w:t>sešity</w:t>
      </w:r>
      <w:r w:rsidRPr="00CA732A">
        <w:rPr>
          <w:rFonts w:ascii="Cambria" w:hAnsi="Cambria" w:cs="Arial"/>
        </w:rPr>
        <w:t>,</w:t>
      </w:r>
      <w:r w:rsidR="008C25A4" w:rsidRPr="00CA732A">
        <w:rPr>
          <w:rFonts w:ascii="Cambria" w:hAnsi="Cambria" w:cs="Arial"/>
        </w:rPr>
        <w:t xml:space="preserve"> </w:t>
      </w:r>
      <w:r w:rsidRPr="00291F9C">
        <w:rPr>
          <w:rFonts w:ascii="Cambria" w:hAnsi="Cambria" w:cs="Arial"/>
        </w:rPr>
        <w:t>noviny</w:t>
      </w:r>
      <w:r w:rsidRPr="00CA732A">
        <w:rPr>
          <w:rFonts w:ascii="Cambria" w:hAnsi="Cambria" w:cs="Arial"/>
        </w:rPr>
        <w:t>,</w:t>
      </w:r>
      <w:r w:rsidR="008C25A4" w:rsidRPr="00CA732A">
        <w:rPr>
          <w:rFonts w:ascii="Cambria" w:hAnsi="Cambria" w:cs="Arial"/>
        </w:rPr>
        <w:t xml:space="preserve"> </w:t>
      </w:r>
      <w:r w:rsidRPr="00291F9C">
        <w:rPr>
          <w:rFonts w:ascii="Cambria" w:hAnsi="Cambria" w:cs="Arial"/>
        </w:rPr>
        <w:t>časopisy</w:t>
      </w:r>
      <w:r w:rsidRPr="00CA732A">
        <w:rPr>
          <w:rFonts w:ascii="Cambria" w:hAnsi="Cambria" w:cs="Arial"/>
        </w:rPr>
        <w:t>, reklamní</w:t>
      </w:r>
      <w:r w:rsidR="008C25A4" w:rsidRPr="00CA732A">
        <w:rPr>
          <w:rFonts w:ascii="Cambria" w:hAnsi="Cambria" w:cs="Arial"/>
        </w:rPr>
        <w:t xml:space="preserve"> </w:t>
      </w:r>
      <w:r w:rsidRPr="00291F9C">
        <w:rPr>
          <w:rFonts w:ascii="Cambria" w:hAnsi="Cambria" w:cs="Arial"/>
        </w:rPr>
        <w:t>letáky</w:t>
      </w:r>
      <w:r w:rsidRPr="00CA732A">
        <w:rPr>
          <w:rFonts w:ascii="Cambria" w:hAnsi="Cambria" w:cs="Arial"/>
        </w:rPr>
        <w:t>,</w:t>
      </w:r>
      <w:r w:rsidR="008C25A4" w:rsidRPr="00CA732A">
        <w:rPr>
          <w:rFonts w:ascii="Cambria" w:hAnsi="Cambria" w:cs="Arial"/>
        </w:rPr>
        <w:t xml:space="preserve"> </w:t>
      </w:r>
      <w:r w:rsidRPr="00291F9C">
        <w:rPr>
          <w:rFonts w:ascii="Cambria" w:hAnsi="Cambria" w:cs="Arial"/>
        </w:rPr>
        <w:t>krabice</w:t>
      </w:r>
      <w:r w:rsidRPr="00CA732A">
        <w:rPr>
          <w:rFonts w:ascii="Cambria" w:hAnsi="Cambria" w:cs="Arial"/>
        </w:rPr>
        <w:t>,</w:t>
      </w:r>
      <w:r w:rsidR="008C25A4" w:rsidRPr="00CA732A">
        <w:rPr>
          <w:rFonts w:ascii="Cambria" w:hAnsi="Cambria" w:cs="Arial"/>
        </w:rPr>
        <w:t xml:space="preserve"> </w:t>
      </w:r>
      <w:r w:rsidRPr="00291F9C">
        <w:rPr>
          <w:rFonts w:ascii="Cambria" w:hAnsi="Cambria" w:cs="Arial"/>
        </w:rPr>
        <w:t>kartony</w:t>
      </w:r>
      <w:r w:rsidR="00BF675E">
        <w:rPr>
          <w:rFonts w:ascii="Cambria" w:hAnsi="Cambria" w:cs="Arial"/>
        </w:rPr>
        <w:t xml:space="preserve"> a </w:t>
      </w:r>
      <w:r w:rsidRPr="00291F9C">
        <w:rPr>
          <w:rFonts w:ascii="Cambria" w:hAnsi="Cambria" w:cs="Arial"/>
        </w:rPr>
        <w:t>lepenka</w:t>
      </w:r>
      <w:r w:rsidRPr="00CA732A">
        <w:rPr>
          <w:rFonts w:ascii="Cambria" w:hAnsi="Cambria" w:cs="Arial"/>
        </w:rPr>
        <w:t>.</w:t>
      </w:r>
      <w:r w:rsidR="00402649" w:rsidRPr="00CA732A">
        <w:rPr>
          <w:rFonts w:ascii="Cambria" w:hAnsi="Cambria" w:cs="Arial"/>
        </w:rPr>
        <w:t xml:space="preserve"> </w:t>
      </w:r>
    </w:p>
    <w:p w14:paraId="7D1C81D8" w14:textId="77777777" w:rsidR="00D3530A" w:rsidRPr="00CA732A" w:rsidRDefault="00D3530A" w:rsidP="00402649">
      <w:pPr>
        <w:numPr>
          <w:ilvl w:val="0"/>
          <w:numId w:val="12"/>
        </w:numPr>
        <w:spacing w:after="220" w:line="288" w:lineRule="auto"/>
        <w:ind w:left="384"/>
        <w:rPr>
          <w:rFonts w:ascii="Cambria" w:hAnsi="Cambria" w:cs="Arial"/>
        </w:rPr>
      </w:pPr>
      <w:r w:rsidRPr="00CA732A">
        <w:rPr>
          <w:rFonts w:ascii="Cambria" w:hAnsi="Cambria" w:cs="Arial"/>
        </w:rPr>
        <w:t>Naopak nevhodné</w:t>
      </w:r>
      <w:r w:rsidR="00BF675E">
        <w:rPr>
          <w:rFonts w:ascii="Cambria" w:hAnsi="Cambria" w:cs="Arial"/>
        </w:rPr>
        <w:t xml:space="preserve"> k </w:t>
      </w:r>
      <w:r w:rsidRPr="00CA732A">
        <w:rPr>
          <w:rFonts w:ascii="Cambria" w:hAnsi="Cambria" w:cs="Arial"/>
        </w:rPr>
        <w:t>recyklaci jsou mokré, mastné</w:t>
      </w:r>
      <w:r w:rsidR="00BF675E">
        <w:rPr>
          <w:rFonts w:ascii="Cambria" w:hAnsi="Cambria" w:cs="Arial"/>
        </w:rPr>
        <w:t xml:space="preserve"> a </w:t>
      </w:r>
      <w:r w:rsidRPr="00CA732A">
        <w:rPr>
          <w:rFonts w:ascii="Cambria" w:hAnsi="Cambria" w:cs="Arial"/>
        </w:rPr>
        <w:t>znečištěné papíry,</w:t>
      </w:r>
      <w:r w:rsidR="008C25A4" w:rsidRPr="00CA732A">
        <w:rPr>
          <w:rFonts w:ascii="Cambria" w:hAnsi="Cambria" w:cs="Arial"/>
        </w:rPr>
        <w:t xml:space="preserve"> </w:t>
      </w:r>
      <w:r w:rsidRPr="00291F9C">
        <w:rPr>
          <w:rFonts w:ascii="Cambria" w:hAnsi="Cambria" w:cs="Arial"/>
        </w:rPr>
        <w:t>voskový</w:t>
      </w:r>
      <w:r w:rsidR="00BF675E">
        <w:rPr>
          <w:rFonts w:ascii="Cambria" w:hAnsi="Cambria" w:cs="Arial"/>
        </w:rPr>
        <w:t xml:space="preserve"> a </w:t>
      </w:r>
      <w:r w:rsidRPr="00291F9C">
        <w:rPr>
          <w:rFonts w:ascii="Cambria" w:hAnsi="Cambria" w:cs="Arial"/>
        </w:rPr>
        <w:t>uhlový papír</w:t>
      </w:r>
      <w:r w:rsidR="008C25A4" w:rsidRPr="00CA732A">
        <w:rPr>
          <w:rFonts w:ascii="Cambria" w:hAnsi="Cambria" w:cs="Arial"/>
        </w:rPr>
        <w:t xml:space="preserve"> </w:t>
      </w:r>
      <w:r w:rsidRPr="00CA732A">
        <w:rPr>
          <w:rFonts w:ascii="Cambria" w:hAnsi="Cambria" w:cs="Arial"/>
        </w:rPr>
        <w:t>(kopírák),</w:t>
      </w:r>
      <w:r w:rsidR="008C25A4" w:rsidRPr="00CA732A">
        <w:rPr>
          <w:rFonts w:ascii="Cambria" w:hAnsi="Cambria" w:cs="Arial"/>
        </w:rPr>
        <w:t xml:space="preserve"> </w:t>
      </w:r>
      <w:r w:rsidRPr="00291F9C">
        <w:rPr>
          <w:rFonts w:ascii="Cambria" w:hAnsi="Cambria" w:cs="Arial"/>
        </w:rPr>
        <w:t>termopapír</w:t>
      </w:r>
      <w:r w:rsidRPr="00CA732A">
        <w:rPr>
          <w:rFonts w:ascii="Cambria" w:hAnsi="Cambria" w:cs="Arial"/>
        </w:rPr>
        <w:t>, použité papírové</w:t>
      </w:r>
      <w:r w:rsidR="008C25A4" w:rsidRPr="00CA732A">
        <w:rPr>
          <w:rFonts w:ascii="Cambria" w:hAnsi="Cambria" w:cs="Arial"/>
        </w:rPr>
        <w:t xml:space="preserve"> </w:t>
      </w:r>
      <w:r w:rsidRPr="00291F9C">
        <w:rPr>
          <w:rFonts w:ascii="Cambria" w:hAnsi="Cambria" w:cs="Arial"/>
        </w:rPr>
        <w:t>kapesníky</w:t>
      </w:r>
      <w:r w:rsidRPr="00CA732A">
        <w:rPr>
          <w:rFonts w:ascii="Cambria" w:hAnsi="Cambria" w:cs="Arial"/>
        </w:rPr>
        <w:t>,</w:t>
      </w:r>
      <w:r w:rsidR="008C25A4" w:rsidRPr="00CA732A">
        <w:rPr>
          <w:rFonts w:ascii="Cambria" w:hAnsi="Cambria" w:cs="Arial"/>
        </w:rPr>
        <w:t xml:space="preserve"> </w:t>
      </w:r>
      <w:r w:rsidRPr="00291F9C">
        <w:rPr>
          <w:rFonts w:ascii="Cambria" w:hAnsi="Cambria" w:cs="Arial"/>
        </w:rPr>
        <w:t>hygienické vložky</w:t>
      </w:r>
      <w:r w:rsidRPr="00CA732A">
        <w:rPr>
          <w:rFonts w:ascii="Cambria" w:hAnsi="Cambria" w:cs="Arial"/>
        </w:rPr>
        <w:t>,</w:t>
      </w:r>
      <w:r w:rsidR="008C25A4" w:rsidRPr="00CA732A">
        <w:rPr>
          <w:rFonts w:ascii="Cambria" w:hAnsi="Cambria" w:cs="Arial"/>
        </w:rPr>
        <w:t xml:space="preserve"> </w:t>
      </w:r>
      <w:r w:rsidRPr="00291F9C">
        <w:rPr>
          <w:rFonts w:ascii="Cambria" w:hAnsi="Cambria" w:cs="Arial"/>
        </w:rPr>
        <w:t>obvazy</w:t>
      </w:r>
      <w:r w:rsidRPr="00CA732A">
        <w:rPr>
          <w:rFonts w:ascii="Cambria" w:hAnsi="Cambria" w:cs="Arial"/>
        </w:rPr>
        <w:t>, obaly ze směsi papíru</w:t>
      </w:r>
      <w:r w:rsidR="00BF675E">
        <w:rPr>
          <w:rFonts w:ascii="Cambria" w:hAnsi="Cambria" w:cs="Arial"/>
        </w:rPr>
        <w:t xml:space="preserve"> a </w:t>
      </w:r>
      <w:r w:rsidRPr="00CA732A">
        <w:rPr>
          <w:rFonts w:ascii="Cambria" w:hAnsi="Cambria" w:cs="Arial"/>
        </w:rPr>
        <w:t>jiného</w:t>
      </w:r>
      <w:r w:rsidR="008C25A4" w:rsidRPr="00CA732A">
        <w:rPr>
          <w:rFonts w:ascii="Cambria" w:hAnsi="Cambria" w:cs="Arial"/>
        </w:rPr>
        <w:t xml:space="preserve"> </w:t>
      </w:r>
      <w:r w:rsidRPr="00291F9C">
        <w:rPr>
          <w:rFonts w:ascii="Cambria" w:hAnsi="Cambria" w:cs="Arial"/>
        </w:rPr>
        <w:t>materiálu</w:t>
      </w:r>
      <w:r w:rsidRPr="00CA732A">
        <w:rPr>
          <w:rFonts w:ascii="Cambria" w:hAnsi="Cambria" w:cs="Arial"/>
        </w:rPr>
        <w:t>, např. obaly</w:t>
      </w:r>
      <w:r w:rsidR="008C25A4" w:rsidRPr="00CA732A">
        <w:rPr>
          <w:rFonts w:ascii="Cambria" w:hAnsi="Cambria" w:cs="Arial"/>
        </w:rPr>
        <w:t xml:space="preserve"> </w:t>
      </w:r>
      <w:r w:rsidRPr="00291F9C">
        <w:rPr>
          <w:rFonts w:ascii="Cambria" w:hAnsi="Cambria" w:cs="Arial"/>
        </w:rPr>
        <w:t>tetrapak</w:t>
      </w:r>
      <w:r w:rsidR="008C25A4" w:rsidRPr="00CA732A">
        <w:rPr>
          <w:rFonts w:ascii="Cambria" w:hAnsi="Cambria" w:cs="Arial"/>
        </w:rPr>
        <w:t xml:space="preserve"> </w:t>
      </w:r>
      <w:r w:rsidRPr="00CA732A">
        <w:rPr>
          <w:rFonts w:ascii="Cambria" w:hAnsi="Cambria" w:cs="Arial"/>
        </w:rPr>
        <w:t>obsahující také</w:t>
      </w:r>
      <w:r w:rsidR="008C25A4" w:rsidRPr="00CA732A">
        <w:rPr>
          <w:rFonts w:ascii="Cambria" w:hAnsi="Cambria" w:cs="Arial"/>
        </w:rPr>
        <w:t xml:space="preserve"> </w:t>
      </w:r>
      <w:r w:rsidRPr="00291F9C">
        <w:rPr>
          <w:rFonts w:ascii="Cambria" w:hAnsi="Cambria" w:cs="Arial"/>
        </w:rPr>
        <w:t>hliníkovou</w:t>
      </w:r>
      <w:r w:rsidR="00BF675E">
        <w:rPr>
          <w:rFonts w:ascii="Cambria" w:hAnsi="Cambria" w:cs="Arial"/>
        </w:rPr>
        <w:t xml:space="preserve"> a </w:t>
      </w:r>
      <w:r w:rsidRPr="00291F9C">
        <w:rPr>
          <w:rFonts w:ascii="Cambria" w:hAnsi="Cambria" w:cs="Arial"/>
        </w:rPr>
        <w:t>polyetylenovou</w:t>
      </w:r>
      <w:r w:rsidR="008C25A4" w:rsidRPr="00CA732A">
        <w:rPr>
          <w:rFonts w:ascii="Cambria" w:hAnsi="Cambria" w:cs="Arial"/>
        </w:rPr>
        <w:t xml:space="preserve"> </w:t>
      </w:r>
      <w:r w:rsidRPr="00291F9C">
        <w:rPr>
          <w:rFonts w:ascii="Cambria" w:hAnsi="Cambria" w:cs="Arial"/>
        </w:rPr>
        <w:t>fólii</w:t>
      </w:r>
      <w:r w:rsidRPr="00CA732A">
        <w:rPr>
          <w:rFonts w:ascii="Cambria" w:hAnsi="Cambria" w:cs="Arial"/>
        </w:rPr>
        <w:t>.</w:t>
      </w:r>
    </w:p>
    <w:p w14:paraId="49AE3A19" w14:textId="77777777" w:rsidR="00D3530A" w:rsidRPr="0000233F" w:rsidRDefault="00D3530A" w:rsidP="0000233F">
      <w:pPr>
        <w:spacing w:after="220" w:line="288" w:lineRule="auto"/>
        <w:rPr>
          <w:rFonts w:ascii="Cambria" w:hAnsi="Cambria"/>
        </w:rPr>
      </w:pPr>
      <w:r w:rsidRPr="00CA732A">
        <w:rPr>
          <w:rFonts w:ascii="Cambria" w:hAnsi="Cambria"/>
        </w:rPr>
        <w:t>Papír lze recyklovat</w:t>
      </w:r>
      <w:r w:rsidR="00BF675E">
        <w:rPr>
          <w:rFonts w:ascii="Cambria" w:hAnsi="Cambria"/>
        </w:rPr>
        <w:t xml:space="preserve"> i </w:t>
      </w:r>
      <w:r w:rsidRPr="00CA732A">
        <w:rPr>
          <w:rFonts w:ascii="Cambria" w:hAnsi="Cambria"/>
        </w:rPr>
        <w:t>opakovaně, nicméně sedminásobná recyklace je na hranici technických možností</w:t>
      </w:r>
      <w:r w:rsidR="00BF675E">
        <w:rPr>
          <w:rFonts w:ascii="Cambria" w:hAnsi="Cambria"/>
        </w:rPr>
        <w:t xml:space="preserve"> a v </w:t>
      </w:r>
      <w:r w:rsidRPr="00CA732A">
        <w:rPr>
          <w:rFonts w:ascii="Cambria" w:hAnsi="Cambria"/>
        </w:rPr>
        <w:t>praxi se této hranice nedosahuje.</w:t>
      </w:r>
      <w:r w:rsidR="00402649" w:rsidRPr="00CA732A">
        <w:rPr>
          <w:rFonts w:ascii="Cambria" w:hAnsi="Cambria"/>
        </w:rPr>
        <w:t xml:space="preserve"> </w:t>
      </w:r>
    </w:p>
    <w:p w14:paraId="3BF7AA06" w14:textId="77777777" w:rsidR="00D3530A" w:rsidRPr="009572A7" w:rsidRDefault="00D3530A" w:rsidP="00391902">
      <w:pPr>
        <w:pStyle w:val="Nadpis3"/>
      </w:pPr>
      <w:bookmarkStart w:id="64" w:name="_Toc124677993"/>
      <w:bookmarkStart w:id="65" w:name="_Toc124766181"/>
      <w:bookmarkStart w:id="66" w:name="_Toc124766369"/>
      <w:bookmarkStart w:id="67" w:name="_Toc124790320"/>
      <w:r w:rsidRPr="009572A7">
        <w:t>Recyklace plastů</w:t>
      </w:r>
      <w:bookmarkEnd w:id="64"/>
      <w:bookmarkEnd w:id="65"/>
      <w:bookmarkEnd w:id="66"/>
      <w:bookmarkEnd w:id="67"/>
    </w:p>
    <w:p w14:paraId="274272F6" w14:textId="77777777" w:rsidR="00D3530A" w:rsidRPr="00CA732A" w:rsidRDefault="00D3530A" w:rsidP="00402649">
      <w:pPr>
        <w:spacing w:after="220" w:line="288" w:lineRule="auto"/>
        <w:rPr>
          <w:rFonts w:ascii="Cambria" w:hAnsi="Cambria"/>
        </w:rPr>
      </w:pPr>
      <w:r w:rsidRPr="00CA732A">
        <w:rPr>
          <w:rFonts w:ascii="Cambria" w:hAnsi="Cambria"/>
          <w:b/>
          <w:bCs/>
        </w:rPr>
        <w:t>Recyklace plastů</w:t>
      </w:r>
      <w:r w:rsidR="008C25A4" w:rsidRPr="00CA732A">
        <w:rPr>
          <w:rFonts w:ascii="Cambria" w:hAnsi="Cambria"/>
        </w:rPr>
        <w:t xml:space="preserve"> </w:t>
      </w:r>
      <w:r w:rsidRPr="00CA732A">
        <w:rPr>
          <w:rFonts w:ascii="Cambria" w:hAnsi="Cambria"/>
        </w:rPr>
        <w:t>je proces renovace zbytkových nebo odpadních</w:t>
      </w:r>
      <w:r w:rsidR="008C25A4" w:rsidRPr="00CA732A">
        <w:rPr>
          <w:rFonts w:ascii="Cambria" w:hAnsi="Cambria"/>
        </w:rPr>
        <w:t xml:space="preserve"> </w:t>
      </w:r>
      <w:r w:rsidRPr="00291F9C">
        <w:rPr>
          <w:rFonts w:ascii="Cambria" w:hAnsi="Cambria" w:cs="Arial"/>
        </w:rPr>
        <w:t>plastů</w:t>
      </w:r>
      <w:r w:rsidR="00BF675E">
        <w:rPr>
          <w:rFonts w:ascii="Cambria" w:hAnsi="Cambria"/>
        </w:rPr>
        <w:t xml:space="preserve"> a </w:t>
      </w:r>
      <w:r w:rsidRPr="00CA732A">
        <w:rPr>
          <w:rFonts w:ascii="Cambria" w:hAnsi="Cambria"/>
        </w:rPr>
        <w:t>zařazení materiálu do užitečných produktů, někdy úplně odlišných ve formě od jejich původního stavu. Například to může znamenat roztopení</w:t>
      </w:r>
      <w:r w:rsidR="008C25A4" w:rsidRPr="00CA732A">
        <w:rPr>
          <w:rFonts w:ascii="Cambria" w:hAnsi="Cambria"/>
        </w:rPr>
        <w:t xml:space="preserve"> </w:t>
      </w:r>
      <w:r w:rsidRPr="00291F9C">
        <w:rPr>
          <w:rFonts w:ascii="Cambria" w:hAnsi="Cambria" w:cs="Arial"/>
        </w:rPr>
        <w:t>PET lahví</w:t>
      </w:r>
      <w:r w:rsidR="00BF675E">
        <w:rPr>
          <w:rFonts w:ascii="Cambria" w:hAnsi="Cambria"/>
        </w:rPr>
        <w:t xml:space="preserve"> a </w:t>
      </w:r>
      <w:r w:rsidRPr="00CA732A">
        <w:rPr>
          <w:rFonts w:ascii="Cambria" w:hAnsi="Cambria"/>
        </w:rPr>
        <w:t>jejich odlévání jako židlí</w:t>
      </w:r>
      <w:r w:rsidR="00BF675E">
        <w:rPr>
          <w:rFonts w:ascii="Cambria" w:hAnsi="Cambria"/>
        </w:rPr>
        <w:t xml:space="preserve"> a </w:t>
      </w:r>
      <w:r w:rsidRPr="00CA732A">
        <w:rPr>
          <w:rFonts w:ascii="Cambria" w:hAnsi="Cambria"/>
        </w:rPr>
        <w:t>stolů. Typicky se plasty nerecyklují do stejného typu plastu</w:t>
      </w:r>
      <w:r w:rsidR="00BF675E">
        <w:rPr>
          <w:rFonts w:ascii="Cambria" w:hAnsi="Cambria"/>
        </w:rPr>
        <w:t xml:space="preserve"> a </w:t>
      </w:r>
      <w:r w:rsidRPr="00CA732A">
        <w:rPr>
          <w:rFonts w:ascii="Cambria" w:hAnsi="Cambria"/>
        </w:rPr>
        <w:t>produkty vyrobené</w:t>
      </w:r>
      <w:r w:rsidR="00BF675E">
        <w:rPr>
          <w:rFonts w:ascii="Cambria" w:hAnsi="Cambria"/>
        </w:rPr>
        <w:t xml:space="preserve"> z </w:t>
      </w:r>
      <w:r w:rsidRPr="00CA732A">
        <w:rPr>
          <w:rFonts w:ascii="Cambria" w:hAnsi="Cambria"/>
        </w:rPr>
        <w:t>recyklovaných plastů někdy nejsou recyklovatelné.</w:t>
      </w:r>
    </w:p>
    <w:p w14:paraId="3B41057C" w14:textId="77777777" w:rsidR="00D3530A" w:rsidRPr="00CE27BB" w:rsidRDefault="00D3530A" w:rsidP="00391902">
      <w:pPr>
        <w:pStyle w:val="Nadpis4"/>
      </w:pPr>
      <w:bookmarkStart w:id="68" w:name="_Toc124677994"/>
      <w:bookmarkStart w:id="69" w:name="_Toc124766182"/>
      <w:r w:rsidRPr="00CE27BB">
        <w:t>Charakteristika</w:t>
      </w:r>
      <w:bookmarkEnd w:id="68"/>
      <w:bookmarkEnd w:id="69"/>
    </w:p>
    <w:p w14:paraId="487C2FC7" w14:textId="77777777" w:rsidR="00D3530A" w:rsidRPr="00CA732A" w:rsidRDefault="00D3530A" w:rsidP="00402649">
      <w:pPr>
        <w:spacing w:after="220" w:line="288" w:lineRule="auto"/>
        <w:rPr>
          <w:rFonts w:ascii="Cambria" w:hAnsi="Cambria" w:cs="Arial"/>
        </w:rPr>
      </w:pPr>
      <w:r w:rsidRPr="00CA732A">
        <w:rPr>
          <w:rFonts w:ascii="Cambria" w:hAnsi="Cambria" w:cs="Arial"/>
        </w:rPr>
        <w:t>Při srovnání</w:t>
      </w:r>
      <w:r w:rsidR="00BF675E">
        <w:rPr>
          <w:rFonts w:ascii="Cambria" w:hAnsi="Cambria" w:cs="Arial"/>
        </w:rPr>
        <w:t xml:space="preserve"> s </w:t>
      </w:r>
      <w:r w:rsidRPr="00CA732A">
        <w:rPr>
          <w:rFonts w:ascii="Cambria" w:hAnsi="Cambria" w:cs="Arial"/>
        </w:rPr>
        <w:t>jinými materiály jako</w:t>
      </w:r>
      <w:r w:rsidR="008C25A4" w:rsidRPr="00CA732A">
        <w:rPr>
          <w:rFonts w:ascii="Cambria" w:hAnsi="Cambria" w:cs="Arial"/>
        </w:rPr>
        <w:t xml:space="preserve"> </w:t>
      </w:r>
      <w:r w:rsidRPr="00291F9C">
        <w:rPr>
          <w:rFonts w:ascii="Cambria" w:hAnsi="Cambria" w:cs="Arial"/>
        </w:rPr>
        <w:t>sklo</w:t>
      </w:r>
      <w:r w:rsidR="00BF675E">
        <w:rPr>
          <w:rFonts w:ascii="Cambria" w:hAnsi="Cambria" w:cs="Arial"/>
        </w:rPr>
        <w:t xml:space="preserve"> a </w:t>
      </w:r>
      <w:r w:rsidRPr="00291F9C">
        <w:rPr>
          <w:rFonts w:ascii="Cambria" w:hAnsi="Cambria" w:cs="Arial"/>
        </w:rPr>
        <w:t>kovy</w:t>
      </w:r>
      <w:r w:rsidRPr="00CA732A">
        <w:rPr>
          <w:rFonts w:ascii="Cambria" w:hAnsi="Cambria" w:cs="Arial"/>
        </w:rPr>
        <w:t>, plastové polymery vyžadují větší zpracování (termální</w:t>
      </w:r>
      <w:r w:rsidR="008C25A4" w:rsidRPr="00CA732A">
        <w:rPr>
          <w:rFonts w:ascii="Cambria" w:hAnsi="Cambria" w:cs="Arial"/>
        </w:rPr>
        <w:t xml:space="preserve"> </w:t>
      </w:r>
      <w:r w:rsidRPr="00291F9C">
        <w:rPr>
          <w:rFonts w:ascii="Cambria" w:hAnsi="Cambria" w:cs="Arial"/>
        </w:rPr>
        <w:t>depolymerizace</w:t>
      </w:r>
      <w:r w:rsidR="00BF675E">
        <w:rPr>
          <w:rFonts w:ascii="Cambria" w:hAnsi="Cambria" w:cs="Arial"/>
        </w:rPr>
        <w:t xml:space="preserve"> a </w:t>
      </w:r>
      <w:proofErr w:type="spellStart"/>
      <w:r w:rsidRPr="00CA732A">
        <w:rPr>
          <w:rFonts w:ascii="Cambria" w:hAnsi="Cambria" w:cs="Arial"/>
        </w:rPr>
        <w:t>monomérní</w:t>
      </w:r>
      <w:proofErr w:type="spellEnd"/>
      <w:r w:rsidRPr="00CA732A">
        <w:rPr>
          <w:rFonts w:ascii="Cambria" w:hAnsi="Cambria" w:cs="Arial"/>
        </w:rPr>
        <w:t xml:space="preserve"> recyklace) na recyklaci. Pro velkou</w:t>
      </w:r>
      <w:r w:rsidR="008C25A4" w:rsidRPr="00CA732A">
        <w:rPr>
          <w:rFonts w:ascii="Cambria" w:hAnsi="Cambria" w:cs="Arial"/>
        </w:rPr>
        <w:t xml:space="preserve"> </w:t>
      </w:r>
      <w:r w:rsidRPr="00291F9C">
        <w:rPr>
          <w:rFonts w:ascii="Cambria" w:hAnsi="Cambria" w:cs="Arial"/>
        </w:rPr>
        <w:t>molekulární hmotnost</w:t>
      </w:r>
      <w:r w:rsidR="008C25A4" w:rsidRPr="00CA732A">
        <w:rPr>
          <w:rFonts w:ascii="Cambria" w:hAnsi="Cambria" w:cs="Arial"/>
        </w:rPr>
        <w:t xml:space="preserve"> </w:t>
      </w:r>
      <w:r w:rsidRPr="00CA732A">
        <w:rPr>
          <w:rFonts w:ascii="Cambria" w:hAnsi="Cambria" w:cs="Arial"/>
        </w:rPr>
        <w:t>jejich dlouhých polymerových řetězců, plasty mají nízkou</w:t>
      </w:r>
      <w:r w:rsidR="008C25A4" w:rsidRPr="00CA732A">
        <w:rPr>
          <w:rFonts w:ascii="Cambria" w:hAnsi="Cambria" w:cs="Arial"/>
        </w:rPr>
        <w:t xml:space="preserve"> </w:t>
      </w:r>
      <w:r w:rsidRPr="00291F9C">
        <w:rPr>
          <w:rFonts w:ascii="Cambria" w:hAnsi="Cambria" w:cs="Arial"/>
        </w:rPr>
        <w:t>směšovací entropii</w:t>
      </w:r>
      <w:r w:rsidRPr="00CA732A">
        <w:rPr>
          <w:rFonts w:ascii="Cambria" w:hAnsi="Cambria" w:cs="Arial"/>
        </w:rPr>
        <w:t>. Makromolekula interaguje se svým prostředím podél celé své délky, tedy celková energie zapojená do směšování je větší při srovnání</w:t>
      </w:r>
      <w:r w:rsidR="00BF675E">
        <w:rPr>
          <w:rFonts w:ascii="Cambria" w:hAnsi="Cambria" w:cs="Arial"/>
        </w:rPr>
        <w:t xml:space="preserve"> s </w:t>
      </w:r>
      <w:r w:rsidRPr="00291F9C">
        <w:rPr>
          <w:rFonts w:ascii="Cambria" w:hAnsi="Cambria" w:cs="Arial"/>
        </w:rPr>
        <w:t>organickou molekulou</w:t>
      </w:r>
      <w:r w:rsidR="00BF675E">
        <w:rPr>
          <w:rFonts w:ascii="Cambria" w:hAnsi="Cambria" w:cs="Arial"/>
        </w:rPr>
        <w:t xml:space="preserve"> s </w:t>
      </w:r>
      <w:r w:rsidRPr="00CA732A">
        <w:rPr>
          <w:rFonts w:ascii="Cambria" w:hAnsi="Cambria" w:cs="Arial"/>
        </w:rPr>
        <w:t>podobnou strukturou (viz</w:t>
      </w:r>
      <w:r w:rsidR="008C25A4" w:rsidRPr="00CA732A">
        <w:rPr>
          <w:rFonts w:ascii="Cambria" w:hAnsi="Cambria" w:cs="Arial"/>
        </w:rPr>
        <w:t xml:space="preserve"> </w:t>
      </w:r>
      <w:r w:rsidRPr="00291F9C">
        <w:rPr>
          <w:rFonts w:ascii="Cambria" w:hAnsi="Cambria" w:cs="Arial"/>
        </w:rPr>
        <w:t>entalpie</w:t>
      </w:r>
      <w:r w:rsidRPr="00CA732A">
        <w:rPr>
          <w:rFonts w:ascii="Cambria" w:hAnsi="Cambria" w:cs="Arial"/>
        </w:rPr>
        <w:t>). Samotné ohřívaní nestačí na roztopení této veliké molekuly, tedy plasty musí mít téměř identické složení na efektivní míchání.</w:t>
      </w:r>
    </w:p>
    <w:p w14:paraId="5F41B4F1" w14:textId="77777777" w:rsidR="00D3530A" w:rsidRPr="00CA732A" w:rsidRDefault="00D3530A" w:rsidP="00402649">
      <w:pPr>
        <w:spacing w:after="220" w:line="288" w:lineRule="auto"/>
        <w:rPr>
          <w:rFonts w:ascii="Cambria" w:hAnsi="Cambria" w:cs="Arial"/>
        </w:rPr>
      </w:pPr>
      <w:r w:rsidRPr="00CA732A">
        <w:rPr>
          <w:rFonts w:ascii="Cambria" w:hAnsi="Cambria" w:cs="Arial"/>
        </w:rPr>
        <w:lastRenderedPageBreak/>
        <w:t>Když se smíchají topením plasty rozdílných typů, mají tendencí na</w:t>
      </w:r>
      <w:r w:rsidR="008C25A4" w:rsidRPr="00CA732A">
        <w:rPr>
          <w:rFonts w:ascii="Cambria" w:hAnsi="Cambria" w:cs="Arial"/>
        </w:rPr>
        <w:t xml:space="preserve"> </w:t>
      </w:r>
      <w:r w:rsidRPr="00291F9C">
        <w:rPr>
          <w:rFonts w:ascii="Cambria" w:hAnsi="Cambria" w:cs="Arial"/>
        </w:rPr>
        <w:t>fázovou separaci</w:t>
      </w:r>
      <w:r w:rsidR="008C25A4" w:rsidRPr="00CA732A">
        <w:rPr>
          <w:rFonts w:ascii="Cambria" w:hAnsi="Cambria" w:cs="Arial"/>
        </w:rPr>
        <w:t xml:space="preserve"> </w:t>
      </w:r>
      <w:r w:rsidR="002C37FD">
        <w:rPr>
          <w:rFonts w:ascii="Cambria" w:hAnsi="Cambria" w:cs="Arial"/>
        </w:rPr>
        <w:t>jako olej</w:t>
      </w:r>
      <w:r w:rsidR="00BF675E">
        <w:rPr>
          <w:rFonts w:ascii="Cambria" w:hAnsi="Cambria" w:cs="Arial"/>
        </w:rPr>
        <w:t xml:space="preserve"> a </w:t>
      </w:r>
      <w:r w:rsidRPr="00CA732A">
        <w:rPr>
          <w:rFonts w:ascii="Cambria" w:hAnsi="Cambria" w:cs="Arial"/>
        </w:rPr>
        <w:t>voda,</w:t>
      </w:r>
      <w:r w:rsidR="00BF675E">
        <w:rPr>
          <w:rFonts w:ascii="Cambria" w:hAnsi="Cambria" w:cs="Arial"/>
        </w:rPr>
        <w:t xml:space="preserve"> a </w:t>
      </w:r>
      <w:r w:rsidRPr="00CA732A">
        <w:rPr>
          <w:rFonts w:ascii="Cambria" w:hAnsi="Cambria" w:cs="Arial"/>
        </w:rPr>
        <w:t>zůstanou</w:t>
      </w:r>
      <w:r w:rsidR="00BF675E">
        <w:rPr>
          <w:rFonts w:ascii="Cambria" w:hAnsi="Cambria" w:cs="Arial"/>
        </w:rPr>
        <w:t xml:space="preserve"> v </w:t>
      </w:r>
      <w:r w:rsidRPr="00CA732A">
        <w:rPr>
          <w:rFonts w:ascii="Cambria" w:hAnsi="Cambria" w:cs="Arial"/>
        </w:rPr>
        <w:t>těchto vrstvách.</w:t>
      </w:r>
      <w:r w:rsidR="008C25A4" w:rsidRPr="00CA732A">
        <w:rPr>
          <w:rFonts w:ascii="Cambria" w:hAnsi="Cambria" w:cs="Arial"/>
        </w:rPr>
        <w:t xml:space="preserve"> </w:t>
      </w:r>
      <w:r w:rsidRPr="00291F9C">
        <w:rPr>
          <w:rFonts w:ascii="Cambria" w:hAnsi="Cambria" w:cs="Arial"/>
        </w:rPr>
        <w:t>Fázové hranice</w:t>
      </w:r>
      <w:r w:rsidR="008C25A4" w:rsidRPr="00CA732A">
        <w:rPr>
          <w:rFonts w:ascii="Cambria" w:hAnsi="Cambria" w:cs="Arial"/>
        </w:rPr>
        <w:t xml:space="preserve"> </w:t>
      </w:r>
      <w:r w:rsidRPr="00CA732A">
        <w:rPr>
          <w:rFonts w:ascii="Cambria" w:hAnsi="Cambria" w:cs="Arial"/>
        </w:rPr>
        <w:t>způsobují strukturní slabost ve výsledném materiálu, což znamená, že</w:t>
      </w:r>
      <w:r w:rsidR="008C25A4" w:rsidRPr="00CA732A">
        <w:rPr>
          <w:rFonts w:ascii="Cambria" w:hAnsi="Cambria" w:cs="Arial"/>
        </w:rPr>
        <w:t xml:space="preserve"> </w:t>
      </w:r>
      <w:proofErr w:type="spellStart"/>
      <w:r w:rsidRPr="00291F9C">
        <w:rPr>
          <w:rFonts w:ascii="Cambria" w:hAnsi="Cambria" w:cs="Arial"/>
        </w:rPr>
        <w:t>polymérové</w:t>
      </w:r>
      <w:proofErr w:type="spellEnd"/>
      <w:r w:rsidRPr="00291F9C">
        <w:rPr>
          <w:rFonts w:ascii="Cambria" w:hAnsi="Cambria" w:cs="Arial"/>
        </w:rPr>
        <w:t xml:space="preserve"> směsi</w:t>
      </w:r>
      <w:r w:rsidR="008C25A4" w:rsidRPr="00CA732A">
        <w:rPr>
          <w:rFonts w:ascii="Cambria" w:hAnsi="Cambria" w:cs="Arial"/>
        </w:rPr>
        <w:t xml:space="preserve"> </w:t>
      </w:r>
      <w:r w:rsidRPr="00CA732A">
        <w:rPr>
          <w:rFonts w:ascii="Cambria" w:hAnsi="Cambria" w:cs="Arial"/>
        </w:rPr>
        <w:t>jsou užitečné</w:t>
      </w:r>
      <w:r w:rsidR="00BF675E">
        <w:rPr>
          <w:rFonts w:ascii="Cambria" w:hAnsi="Cambria" w:cs="Arial"/>
        </w:rPr>
        <w:t xml:space="preserve"> v </w:t>
      </w:r>
      <w:r w:rsidRPr="00CA732A">
        <w:rPr>
          <w:rFonts w:ascii="Cambria" w:hAnsi="Cambria" w:cs="Arial"/>
        </w:rPr>
        <w:t>omezeném množství aplikací.</w:t>
      </w:r>
    </w:p>
    <w:p w14:paraId="76C75E9C" w14:textId="77777777" w:rsidR="00D3530A" w:rsidRPr="00CA732A" w:rsidRDefault="00D3530A" w:rsidP="00402649">
      <w:pPr>
        <w:spacing w:after="220" w:line="288" w:lineRule="auto"/>
        <w:rPr>
          <w:rFonts w:ascii="Cambria" w:hAnsi="Cambria" w:cs="Arial"/>
        </w:rPr>
      </w:pPr>
      <w:r w:rsidRPr="00CA732A">
        <w:rPr>
          <w:rFonts w:ascii="Cambria" w:hAnsi="Cambria" w:cs="Arial"/>
        </w:rPr>
        <w:t>Další bariéra</w:t>
      </w:r>
      <w:r w:rsidR="00BF675E">
        <w:rPr>
          <w:rFonts w:ascii="Cambria" w:hAnsi="Cambria" w:cs="Arial"/>
        </w:rPr>
        <w:t xml:space="preserve"> k </w:t>
      </w:r>
      <w:r w:rsidRPr="00CA732A">
        <w:rPr>
          <w:rFonts w:ascii="Cambria" w:hAnsi="Cambria" w:cs="Arial"/>
        </w:rPr>
        <w:t>recyklaci je široké používání barviv,</w:t>
      </w:r>
      <w:r w:rsidR="008C25A4" w:rsidRPr="00CA732A">
        <w:rPr>
          <w:rFonts w:ascii="Cambria" w:hAnsi="Cambria" w:cs="Arial"/>
        </w:rPr>
        <w:t xml:space="preserve"> </w:t>
      </w:r>
      <w:r w:rsidRPr="00291F9C">
        <w:rPr>
          <w:rFonts w:ascii="Cambria" w:hAnsi="Cambria" w:cs="Arial"/>
        </w:rPr>
        <w:t>tmelů</w:t>
      </w:r>
      <w:r w:rsidR="00BF675E">
        <w:rPr>
          <w:rFonts w:ascii="Cambria" w:hAnsi="Cambria" w:cs="Arial"/>
        </w:rPr>
        <w:t xml:space="preserve"> a </w:t>
      </w:r>
      <w:r w:rsidRPr="00CA732A">
        <w:rPr>
          <w:rFonts w:ascii="Cambria" w:hAnsi="Cambria" w:cs="Arial"/>
        </w:rPr>
        <w:t>jiných přísad do plastů. Polymer je obvykle příliš</w:t>
      </w:r>
      <w:r w:rsidR="008C25A4" w:rsidRPr="00CA732A">
        <w:rPr>
          <w:rFonts w:ascii="Cambria" w:hAnsi="Cambria" w:cs="Arial"/>
        </w:rPr>
        <w:t xml:space="preserve"> </w:t>
      </w:r>
      <w:r w:rsidRPr="00291F9C">
        <w:rPr>
          <w:rFonts w:ascii="Cambria" w:hAnsi="Cambria" w:cs="Arial"/>
        </w:rPr>
        <w:t>viskózní</w:t>
      </w:r>
      <w:r w:rsidR="008C25A4" w:rsidRPr="00CA732A">
        <w:rPr>
          <w:rFonts w:ascii="Cambria" w:hAnsi="Cambria" w:cs="Arial"/>
        </w:rPr>
        <w:t xml:space="preserve"> </w:t>
      </w:r>
      <w:r w:rsidRPr="00CA732A">
        <w:rPr>
          <w:rFonts w:ascii="Cambria" w:hAnsi="Cambria" w:cs="Arial"/>
        </w:rPr>
        <w:t>na ekonomické odloučení tmelů</w:t>
      </w:r>
      <w:r w:rsidR="00BF675E">
        <w:rPr>
          <w:rFonts w:ascii="Cambria" w:hAnsi="Cambria" w:cs="Arial"/>
        </w:rPr>
        <w:t xml:space="preserve"> a </w:t>
      </w:r>
      <w:r w:rsidRPr="00CA732A">
        <w:rPr>
          <w:rFonts w:ascii="Cambria" w:hAnsi="Cambria" w:cs="Arial"/>
        </w:rPr>
        <w:t>může se poškodit mnoha procesy, které mohou levně odstranit přidaná barviva. Aditiva se méně používají</w:t>
      </w:r>
      <w:r w:rsidR="00BF675E">
        <w:rPr>
          <w:rFonts w:ascii="Cambria" w:hAnsi="Cambria" w:cs="Arial"/>
        </w:rPr>
        <w:t xml:space="preserve"> v </w:t>
      </w:r>
      <w:r w:rsidRPr="00CA732A">
        <w:rPr>
          <w:rFonts w:ascii="Cambria" w:hAnsi="Cambria" w:cs="Arial"/>
        </w:rPr>
        <w:t>nápojových obalech</w:t>
      </w:r>
      <w:r w:rsidR="00BF675E">
        <w:rPr>
          <w:rFonts w:ascii="Cambria" w:hAnsi="Cambria" w:cs="Arial"/>
        </w:rPr>
        <w:t xml:space="preserve"> a </w:t>
      </w:r>
      <w:r w:rsidRPr="00CA732A">
        <w:rPr>
          <w:rFonts w:ascii="Cambria" w:hAnsi="Cambria" w:cs="Arial"/>
        </w:rPr>
        <w:t>plastických taškách, což umožňuje jejich častější recyklaci. Další překážka na odloučení velkého množství plastů</w:t>
      </w:r>
      <w:r w:rsidR="00BF675E">
        <w:rPr>
          <w:rFonts w:ascii="Cambria" w:hAnsi="Cambria" w:cs="Arial"/>
        </w:rPr>
        <w:t xml:space="preserve"> z </w:t>
      </w:r>
      <w:r w:rsidRPr="00CA732A">
        <w:rPr>
          <w:rFonts w:ascii="Cambria" w:hAnsi="Cambria" w:cs="Arial"/>
        </w:rPr>
        <w:t>odpadu</w:t>
      </w:r>
      <w:r w:rsidR="00BF675E">
        <w:rPr>
          <w:rFonts w:ascii="Cambria" w:hAnsi="Cambria" w:cs="Arial"/>
        </w:rPr>
        <w:t xml:space="preserve"> a </w:t>
      </w:r>
      <w:r w:rsidRPr="00CA732A">
        <w:rPr>
          <w:rFonts w:ascii="Cambria" w:hAnsi="Cambria" w:cs="Arial"/>
        </w:rPr>
        <w:t>skládek je fakt, že mnoho početných, ale malých plastových položek nemá univerzální trojúhelníkový recyklační symbol</w:t>
      </w:r>
      <w:r w:rsidR="00BF675E">
        <w:rPr>
          <w:rFonts w:ascii="Cambria" w:hAnsi="Cambria" w:cs="Arial"/>
        </w:rPr>
        <w:t xml:space="preserve"> a </w:t>
      </w:r>
      <w:r w:rsidRPr="00CA732A">
        <w:rPr>
          <w:rFonts w:ascii="Cambria" w:hAnsi="Cambria" w:cs="Arial"/>
        </w:rPr>
        <w:t>doprovodné číslo. Dobrý příklad jsou miliardy kusů plastového náčiní, které se podává ve</w:t>
      </w:r>
      <w:r w:rsidR="008C25A4" w:rsidRPr="00CA732A">
        <w:rPr>
          <w:rFonts w:ascii="Cambria" w:hAnsi="Cambria" w:cs="Arial"/>
        </w:rPr>
        <w:t xml:space="preserve"> </w:t>
      </w:r>
      <w:r w:rsidRPr="00291F9C">
        <w:rPr>
          <w:rFonts w:ascii="Cambria" w:hAnsi="Cambria" w:cs="Arial"/>
        </w:rPr>
        <w:t>fast foodech</w:t>
      </w:r>
      <w:r w:rsidR="008C25A4" w:rsidRPr="00CA732A">
        <w:rPr>
          <w:rFonts w:ascii="Cambria" w:hAnsi="Cambria" w:cs="Arial"/>
        </w:rPr>
        <w:t xml:space="preserve"> </w:t>
      </w:r>
      <w:r w:rsidRPr="00CA732A">
        <w:rPr>
          <w:rFonts w:ascii="Cambria" w:hAnsi="Cambria" w:cs="Arial"/>
        </w:rPr>
        <w:t>nebo prodává na použití na pikniku.</w:t>
      </w:r>
    </w:p>
    <w:p w14:paraId="59857770" w14:textId="77777777" w:rsidR="00D3530A" w:rsidRPr="00CA732A" w:rsidRDefault="00D3530A" w:rsidP="00402649">
      <w:pPr>
        <w:spacing w:after="220" w:line="288" w:lineRule="auto"/>
        <w:rPr>
          <w:rFonts w:ascii="Cambria" w:hAnsi="Cambria" w:cs="Arial"/>
        </w:rPr>
      </w:pPr>
      <w:r w:rsidRPr="00CA732A">
        <w:rPr>
          <w:rFonts w:ascii="Cambria" w:hAnsi="Cambria" w:cs="Arial"/>
        </w:rPr>
        <w:t>Použití</w:t>
      </w:r>
      <w:r w:rsidR="008C25A4" w:rsidRPr="00CA732A">
        <w:rPr>
          <w:rFonts w:ascii="Cambria" w:hAnsi="Cambria" w:cs="Arial"/>
        </w:rPr>
        <w:t xml:space="preserve"> </w:t>
      </w:r>
      <w:r w:rsidRPr="00291F9C">
        <w:rPr>
          <w:rFonts w:ascii="Cambria" w:hAnsi="Cambria" w:cs="Arial"/>
        </w:rPr>
        <w:t>biologicky odbouratelných plastů</w:t>
      </w:r>
      <w:r w:rsidR="008C25A4" w:rsidRPr="00CA732A">
        <w:rPr>
          <w:rFonts w:ascii="Cambria" w:hAnsi="Cambria" w:cs="Arial"/>
        </w:rPr>
        <w:t xml:space="preserve"> </w:t>
      </w:r>
      <w:r w:rsidRPr="00CA732A">
        <w:rPr>
          <w:rFonts w:ascii="Cambria" w:hAnsi="Cambria" w:cs="Arial"/>
        </w:rPr>
        <w:t>roste. Pokud se některý</w:t>
      </w:r>
      <w:r w:rsidR="00BF675E">
        <w:rPr>
          <w:rFonts w:ascii="Cambria" w:hAnsi="Cambria" w:cs="Arial"/>
        </w:rPr>
        <w:t xml:space="preserve"> z </w:t>
      </w:r>
      <w:r w:rsidRPr="00CA732A">
        <w:rPr>
          <w:rFonts w:ascii="Cambria" w:hAnsi="Cambria" w:cs="Arial"/>
        </w:rPr>
        <w:t>těchto smíchá</w:t>
      </w:r>
      <w:r w:rsidR="00BF675E">
        <w:rPr>
          <w:rFonts w:ascii="Cambria" w:hAnsi="Cambria" w:cs="Arial"/>
        </w:rPr>
        <w:t xml:space="preserve"> s </w:t>
      </w:r>
      <w:r w:rsidRPr="00CA732A">
        <w:rPr>
          <w:rFonts w:ascii="Cambria" w:hAnsi="Cambria" w:cs="Arial"/>
        </w:rPr>
        <w:t>ostatními plasty na recyklaci, vrácený plast není recyklovatelný pro různé vlastnosti</w:t>
      </w:r>
      <w:r w:rsidR="00BF675E">
        <w:rPr>
          <w:rFonts w:ascii="Cambria" w:hAnsi="Cambria" w:cs="Arial"/>
        </w:rPr>
        <w:t xml:space="preserve"> a </w:t>
      </w:r>
      <w:r w:rsidRPr="00CA732A">
        <w:rPr>
          <w:rFonts w:ascii="Cambria" w:hAnsi="Cambria" w:cs="Arial"/>
        </w:rPr>
        <w:t>teploty topení.</w:t>
      </w:r>
    </w:p>
    <w:p w14:paraId="7043EBC3" w14:textId="77777777" w:rsidR="00D3530A" w:rsidRPr="00FA22EA" w:rsidRDefault="00D3530A" w:rsidP="00391902">
      <w:pPr>
        <w:pStyle w:val="Nadpis5"/>
      </w:pPr>
      <w:bookmarkStart w:id="70" w:name="_Toc124677995"/>
      <w:bookmarkStart w:id="71" w:name="_Toc124766183"/>
      <w:r w:rsidRPr="00FA22EA">
        <w:t>Depolymerizace</w:t>
      </w:r>
      <w:bookmarkEnd w:id="70"/>
      <w:bookmarkEnd w:id="71"/>
    </w:p>
    <w:p w14:paraId="78B87D24" w14:textId="77777777" w:rsidR="00D3530A" w:rsidRPr="00CA732A" w:rsidRDefault="00D3530A" w:rsidP="00402649">
      <w:pPr>
        <w:spacing w:after="220" w:line="288" w:lineRule="auto"/>
        <w:rPr>
          <w:rFonts w:ascii="Cambria" w:hAnsi="Cambria" w:cs="Arial"/>
        </w:rPr>
      </w:pPr>
      <w:r w:rsidRPr="00CA732A">
        <w:rPr>
          <w:rFonts w:ascii="Cambria" w:hAnsi="Cambria" w:cs="Arial"/>
        </w:rPr>
        <w:t>V</w:t>
      </w:r>
      <w:r w:rsidR="008C25A4" w:rsidRPr="00CA732A">
        <w:rPr>
          <w:rFonts w:ascii="Cambria" w:hAnsi="Cambria" w:cs="Arial"/>
        </w:rPr>
        <w:t xml:space="preserve"> </w:t>
      </w:r>
      <w:r w:rsidRPr="00291F9C">
        <w:rPr>
          <w:rFonts w:ascii="Cambria" w:hAnsi="Cambria" w:cs="Arial"/>
        </w:rPr>
        <w:t>Ústavu chemických procesů Akademie věd ČR</w:t>
      </w:r>
      <w:r w:rsidR="008C25A4" w:rsidRPr="00CA732A">
        <w:rPr>
          <w:rFonts w:ascii="Cambria" w:hAnsi="Cambria" w:cs="Arial"/>
        </w:rPr>
        <w:t xml:space="preserve"> </w:t>
      </w:r>
      <w:r w:rsidRPr="00CA732A">
        <w:rPr>
          <w:rFonts w:ascii="Cambria" w:hAnsi="Cambria" w:cs="Arial"/>
        </w:rPr>
        <w:t>vyvinuli metodu depolymerizace netříděných PET obalů.</w:t>
      </w:r>
      <w:r w:rsidR="008C25A4" w:rsidRPr="00CA732A">
        <w:rPr>
          <w:rFonts w:ascii="Cambria" w:hAnsi="Cambria" w:cs="Arial"/>
        </w:rPr>
        <w:t xml:space="preserve"> </w:t>
      </w:r>
      <w:r w:rsidRPr="00CA732A">
        <w:rPr>
          <w:rFonts w:ascii="Cambria" w:hAnsi="Cambria" w:cs="Arial"/>
        </w:rPr>
        <w:t>Touto metodou se získává</w:t>
      </w:r>
      <w:r w:rsidR="008C25A4" w:rsidRPr="00CA732A">
        <w:rPr>
          <w:rFonts w:ascii="Cambria" w:hAnsi="Cambria" w:cs="Arial"/>
        </w:rPr>
        <w:t xml:space="preserve"> </w:t>
      </w:r>
      <w:r w:rsidRPr="00291F9C">
        <w:rPr>
          <w:rFonts w:ascii="Cambria" w:hAnsi="Cambria" w:cs="Arial"/>
        </w:rPr>
        <w:t xml:space="preserve">kyselina </w:t>
      </w:r>
      <w:proofErr w:type="spellStart"/>
      <w:r w:rsidRPr="00291F9C">
        <w:rPr>
          <w:rFonts w:ascii="Cambria" w:hAnsi="Cambria" w:cs="Arial"/>
        </w:rPr>
        <w:t>tereftalová</w:t>
      </w:r>
      <w:proofErr w:type="spellEnd"/>
      <w:r w:rsidRPr="00CA732A">
        <w:rPr>
          <w:rFonts w:ascii="Cambria" w:hAnsi="Cambria" w:cs="Arial"/>
        </w:rPr>
        <w:t>, která</w:t>
      </w:r>
      <w:r w:rsidR="002C37FD">
        <w:rPr>
          <w:rFonts w:ascii="Cambria" w:hAnsi="Cambria" w:cs="Arial"/>
        </w:rPr>
        <w:t xml:space="preserve"> je jednou</w:t>
      </w:r>
      <w:r w:rsidR="00BF675E">
        <w:rPr>
          <w:rFonts w:ascii="Cambria" w:hAnsi="Cambria" w:cs="Arial"/>
        </w:rPr>
        <w:t xml:space="preserve"> z </w:t>
      </w:r>
      <w:r w:rsidR="002C37FD">
        <w:rPr>
          <w:rFonts w:ascii="Cambria" w:hAnsi="Cambria" w:cs="Arial"/>
        </w:rPr>
        <w:t>výchozích složek</w:t>
      </w:r>
      <w:r w:rsidR="00BF675E">
        <w:rPr>
          <w:rFonts w:ascii="Cambria" w:hAnsi="Cambria" w:cs="Arial"/>
        </w:rPr>
        <w:t xml:space="preserve"> k </w:t>
      </w:r>
      <w:r w:rsidRPr="00CA732A">
        <w:rPr>
          <w:rFonts w:ascii="Cambria" w:hAnsi="Cambria" w:cs="Arial"/>
        </w:rPr>
        <w:t>opětovné výrobě</w:t>
      </w:r>
      <w:r w:rsidR="008C25A4" w:rsidRPr="00CA732A">
        <w:rPr>
          <w:rFonts w:ascii="Cambria" w:hAnsi="Cambria" w:cs="Arial"/>
        </w:rPr>
        <w:t xml:space="preserve"> </w:t>
      </w:r>
      <w:r w:rsidRPr="00291F9C">
        <w:rPr>
          <w:rFonts w:ascii="Cambria" w:hAnsi="Cambria" w:cs="Arial"/>
        </w:rPr>
        <w:t>polymeru</w:t>
      </w:r>
      <w:r w:rsidR="008C25A4" w:rsidRPr="00CA732A">
        <w:rPr>
          <w:rFonts w:ascii="Cambria" w:hAnsi="Cambria" w:cs="Arial"/>
        </w:rPr>
        <w:t xml:space="preserve"> </w:t>
      </w:r>
      <w:r w:rsidRPr="00CA732A">
        <w:rPr>
          <w:rFonts w:ascii="Cambria" w:hAnsi="Cambria" w:cs="Arial"/>
        </w:rPr>
        <w:t>PET. Výhodou metody je neselektivní přístup, který dovoluje zpracovat netříděné PET láhve. Metoda probíhá</w:t>
      </w:r>
      <w:r w:rsidR="00BF675E">
        <w:rPr>
          <w:rFonts w:ascii="Cambria" w:hAnsi="Cambria" w:cs="Arial"/>
        </w:rPr>
        <w:t xml:space="preserve"> v </w:t>
      </w:r>
      <w:r w:rsidRPr="00291F9C">
        <w:rPr>
          <w:rFonts w:ascii="Cambria" w:hAnsi="Cambria" w:cs="Arial"/>
        </w:rPr>
        <w:t>mikrovlnném reaktoru</w:t>
      </w:r>
      <w:r w:rsidRPr="00CA732A">
        <w:rPr>
          <w:rFonts w:ascii="Cambria" w:hAnsi="Cambria" w:cs="Arial"/>
        </w:rPr>
        <w:t>.</w:t>
      </w:r>
    </w:p>
    <w:p w14:paraId="58A5BE18" w14:textId="77777777" w:rsidR="00D3530A" w:rsidRPr="00FA22EA" w:rsidRDefault="00D3530A" w:rsidP="00391902">
      <w:pPr>
        <w:pStyle w:val="Nadpis5"/>
      </w:pPr>
      <w:bookmarkStart w:id="72" w:name="_Toc124677996"/>
      <w:bookmarkStart w:id="73" w:name="_Toc124766184"/>
      <w:r w:rsidRPr="00FA22EA">
        <w:t>Biologická recyklace</w:t>
      </w:r>
      <w:r w:rsidR="00BF675E">
        <w:t xml:space="preserve"> a </w:t>
      </w:r>
      <w:r w:rsidRPr="00FA22EA">
        <w:t>depolymerace</w:t>
      </w:r>
      <w:bookmarkEnd w:id="72"/>
      <w:bookmarkEnd w:id="73"/>
    </w:p>
    <w:p w14:paraId="697A8DD6" w14:textId="77777777" w:rsidR="00D3530A" w:rsidRPr="00CA732A" w:rsidRDefault="00D3530A" w:rsidP="00402649">
      <w:pPr>
        <w:spacing w:after="220" w:line="288" w:lineRule="auto"/>
        <w:rPr>
          <w:rFonts w:ascii="Cambria" w:hAnsi="Cambria"/>
          <w:i/>
        </w:rPr>
      </w:pPr>
      <w:r w:rsidRPr="00CA732A">
        <w:rPr>
          <w:rStyle w:val="mw-headline"/>
          <w:rFonts w:ascii="Cambria" w:hAnsi="Cambria" w:cs="Arial"/>
          <w:i/>
        </w:rPr>
        <w:t>Bakterie</w:t>
      </w:r>
      <w:r w:rsidR="00BF675E">
        <w:rPr>
          <w:rStyle w:val="mw-headline"/>
          <w:rFonts w:ascii="Cambria" w:hAnsi="Cambria" w:cs="Arial"/>
          <w:i/>
        </w:rPr>
        <w:t xml:space="preserve"> a </w:t>
      </w:r>
      <w:r w:rsidRPr="00CA732A">
        <w:rPr>
          <w:rStyle w:val="mw-headline"/>
          <w:rFonts w:ascii="Cambria" w:hAnsi="Cambria" w:cs="Arial"/>
          <w:i/>
        </w:rPr>
        <w:t>houby</w:t>
      </w:r>
    </w:p>
    <w:p w14:paraId="1DA032E5" w14:textId="77777777" w:rsidR="00D3530A" w:rsidRPr="00CA732A" w:rsidRDefault="00D3530A" w:rsidP="00402649">
      <w:pPr>
        <w:spacing w:after="220" w:line="288" w:lineRule="auto"/>
        <w:rPr>
          <w:rFonts w:ascii="Cambria" w:hAnsi="Cambria"/>
        </w:rPr>
      </w:pPr>
      <w:r w:rsidRPr="00CA732A">
        <w:rPr>
          <w:rFonts w:ascii="Cambria" w:hAnsi="Cambria"/>
        </w:rPr>
        <w:t xml:space="preserve">Roku 2006 byla publikována studie, podle níž byla geneticky upravená </w:t>
      </w:r>
      <w:proofErr w:type="spellStart"/>
      <w:r w:rsidRPr="00CA732A">
        <w:rPr>
          <w:rFonts w:ascii="Cambria" w:hAnsi="Cambria"/>
        </w:rPr>
        <w:t>kutináza</w:t>
      </w:r>
      <w:proofErr w:type="spellEnd"/>
      <w:r w:rsidRPr="00CA732A">
        <w:rPr>
          <w:rFonts w:ascii="Cambria" w:hAnsi="Cambria"/>
        </w:rPr>
        <w:t xml:space="preserve"> (serin esteráza, </w:t>
      </w:r>
      <w:proofErr w:type="spellStart"/>
      <w:r w:rsidRPr="00CA732A">
        <w:rPr>
          <w:rFonts w:ascii="Cambria" w:hAnsi="Cambria"/>
        </w:rPr>
        <w:t>FsC</w:t>
      </w:r>
      <w:proofErr w:type="spellEnd"/>
      <w:r w:rsidRPr="00CA732A">
        <w:rPr>
          <w:rFonts w:ascii="Cambria" w:hAnsi="Cambria"/>
        </w:rPr>
        <w:t>)</w:t>
      </w:r>
      <w:r w:rsidR="00BF675E">
        <w:rPr>
          <w:rFonts w:ascii="Cambria" w:hAnsi="Cambria"/>
        </w:rPr>
        <w:t xml:space="preserve"> z </w:t>
      </w:r>
      <w:r w:rsidRPr="00CA732A">
        <w:rPr>
          <w:rFonts w:ascii="Cambria" w:hAnsi="Cambria"/>
        </w:rPr>
        <w:t>parazitické plísně</w:t>
      </w:r>
      <w:r w:rsidR="008C25A4" w:rsidRPr="00CA732A">
        <w:rPr>
          <w:rFonts w:ascii="Cambria" w:hAnsi="Cambria"/>
        </w:rPr>
        <w:t xml:space="preserve"> </w:t>
      </w:r>
      <w:proofErr w:type="spellStart"/>
      <w:r w:rsidRPr="00CA732A">
        <w:rPr>
          <w:rFonts w:ascii="Cambria" w:hAnsi="Cambria"/>
          <w:i/>
          <w:iCs/>
        </w:rPr>
        <w:t>Fusarium</w:t>
      </w:r>
      <w:proofErr w:type="spellEnd"/>
      <w:r w:rsidRPr="00CA732A">
        <w:rPr>
          <w:rFonts w:ascii="Cambria" w:hAnsi="Cambria"/>
          <w:i/>
          <w:iCs/>
        </w:rPr>
        <w:t xml:space="preserve"> </w:t>
      </w:r>
      <w:proofErr w:type="spellStart"/>
      <w:r w:rsidRPr="00CA732A">
        <w:rPr>
          <w:rFonts w:ascii="Cambria" w:hAnsi="Cambria"/>
          <w:i/>
          <w:iCs/>
        </w:rPr>
        <w:t>solani</w:t>
      </w:r>
      <w:proofErr w:type="spellEnd"/>
      <w:r w:rsidRPr="00CA732A">
        <w:rPr>
          <w:rFonts w:ascii="Cambria" w:hAnsi="Cambria"/>
          <w:i/>
          <w:iCs/>
        </w:rPr>
        <w:t xml:space="preserve"> </w:t>
      </w:r>
      <w:proofErr w:type="spellStart"/>
      <w:r w:rsidRPr="00CA732A">
        <w:rPr>
          <w:rFonts w:ascii="Cambria" w:hAnsi="Cambria"/>
          <w:i/>
          <w:iCs/>
        </w:rPr>
        <w:t>pisi</w:t>
      </w:r>
      <w:proofErr w:type="spellEnd"/>
      <w:r w:rsidR="008C25A4" w:rsidRPr="00CA732A">
        <w:rPr>
          <w:rFonts w:ascii="Cambria" w:hAnsi="Cambria"/>
        </w:rPr>
        <w:t xml:space="preserve"> </w:t>
      </w:r>
      <w:r w:rsidRPr="00CA732A">
        <w:rPr>
          <w:rFonts w:ascii="Cambria" w:hAnsi="Cambria"/>
        </w:rPr>
        <w:t xml:space="preserve">schopná degradovat vlákna polymerů </w:t>
      </w:r>
      <w:proofErr w:type="spellStart"/>
      <w:r w:rsidRPr="00CA732A">
        <w:rPr>
          <w:rFonts w:ascii="Cambria" w:hAnsi="Cambria"/>
        </w:rPr>
        <w:t>polyethyleneterephthalátu</w:t>
      </w:r>
      <w:proofErr w:type="spellEnd"/>
      <w:r w:rsidR="00BF675E">
        <w:rPr>
          <w:rFonts w:ascii="Cambria" w:hAnsi="Cambria"/>
        </w:rPr>
        <w:t xml:space="preserve"> a </w:t>
      </w:r>
      <w:r w:rsidRPr="00CA732A">
        <w:rPr>
          <w:rFonts w:ascii="Cambria" w:hAnsi="Cambria"/>
        </w:rPr>
        <w:t>polyamidu.</w:t>
      </w:r>
      <w:r w:rsidR="008C25A4" w:rsidRPr="00CA732A">
        <w:rPr>
          <w:rFonts w:ascii="Cambria" w:hAnsi="Cambria"/>
        </w:rPr>
        <w:t xml:space="preserve"> </w:t>
      </w:r>
      <w:r w:rsidRPr="00CA732A">
        <w:rPr>
          <w:rFonts w:ascii="Cambria" w:hAnsi="Cambria"/>
        </w:rPr>
        <w:t xml:space="preserve">Schopnost enzymů některých bakterií částečně degradovat povrch tkanin na bázi </w:t>
      </w:r>
      <w:proofErr w:type="spellStart"/>
      <w:r w:rsidRPr="00CA732A">
        <w:rPr>
          <w:rFonts w:ascii="Cambria" w:hAnsi="Cambria"/>
        </w:rPr>
        <w:t>polyethylentereftalátu</w:t>
      </w:r>
      <w:proofErr w:type="spellEnd"/>
      <w:r w:rsidR="00BF675E">
        <w:rPr>
          <w:rFonts w:ascii="Cambria" w:hAnsi="Cambria"/>
        </w:rPr>
        <w:t xml:space="preserve"> a </w:t>
      </w:r>
      <w:r w:rsidRPr="00CA732A">
        <w:rPr>
          <w:rFonts w:ascii="Cambria" w:hAnsi="Cambria"/>
        </w:rPr>
        <w:t>zvýšit podíl hydrofilních skupin pro účely jejich barvení byla zkoumána roku 2008. Konkrétně byly popsány hydrolázy 1</w:t>
      </w:r>
      <w:r w:rsidR="00BF675E">
        <w:rPr>
          <w:rFonts w:ascii="Cambria" w:hAnsi="Cambria"/>
        </w:rPr>
        <w:t xml:space="preserve"> a </w:t>
      </w:r>
      <w:r w:rsidRPr="00CA732A">
        <w:rPr>
          <w:rFonts w:ascii="Cambria" w:hAnsi="Cambria"/>
        </w:rPr>
        <w:t>2 (BTA1 and BTA2)</w:t>
      </w:r>
      <w:r w:rsidR="008C25A4" w:rsidRPr="00CA732A">
        <w:rPr>
          <w:rFonts w:ascii="Cambria" w:hAnsi="Cambria"/>
        </w:rPr>
        <w:t xml:space="preserve"> </w:t>
      </w:r>
      <w:proofErr w:type="spellStart"/>
      <w:r w:rsidRPr="00291F9C">
        <w:rPr>
          <w:rFonts w:ascii="Cambria" w:hAnsi="Cambria" w:cs="Arial"/>
        </w:rPr>
        <w:t>aktinobakterie</w:t>
      </w:r>
      <w:proofErr w:type="spellEnd"/>
      <w:r w:rsidR="008C25A4" w:rsidRPr="00CA732A">
        <w:rPr>
          <w:rFonts w:ascii="Cambria" w:hAnsi="Cambria"/>
        </w:rPr>
        <w:t xml:space="preserve"> </w:t>
      </w:r>
      <w:proofErr w:type="spellStart"/>
      <w:r w:rsidRPr="00CA732A">
        <w:rPr>
          <w:rFonts w:ascii="Cambria" w:hAnsi="Cambria"/>
          <w:i/>
          <w:iCs/>
        </w:rPr>
        <w:t>Thermobifida</w:t>
      </w:r>
      <w:proofErr w:type="spellEnd"/>
      <w:r w:rsidRPr="00CA732A">
        <w:rPr>
          <w:rFonts w:ascii="Cambria" w:hAnsi="Cambria"/>
          <w:i/>
          <w:iCs/>
        </w:rPr>
        <w:t xml:space="preserve"> </w:t>
      </w:r>
      <w:proofErr w:type="spellStart"/>
      <w:r w:rsidRPr="00CA732A">
        <w:rPr>
          <w:rFonts w:ascii="Cambria" w:hAnsi="Cambria"/>
          <w:i/>
          <w:iCs/>
        </w:rPr>
        <w:t>fusca</w:t>
      </w:r>
      <w:proofErr w:type="spellEnd"/>
      <w:r w:rsidRPr="00CA732A">
        <w:rPr>
          <w:rFonts w:ascii="Cambria" w:hAnsi="Cambria"/>
          <w:i/>
          <w:iCs/>
        </w:rPr>
        <w:t xml:space="preserve"> KW3b</w:t>
      </w:r>
      <w:r w:rsidRPr="00CA732A">
        <w:rPr>
          <w:rFonts w:ascii="Cambria" w:hAnsi="Cambria"/>
        </w:rPr>
        <w:t>.</w:t>
      </w:r>
      <w:r w:rsidR="00402649" w:rsidRPr="00CA732A">
        <w:rPr>
          <w:rFonts w:ascii="Cambria" w:hAnsi="Cambria"/>
        </w:rPr>
        <w:t xml:space="preserve"> </w:t>
      </w:r>
    </w:p>
    <w:p w14:paraId="25CD411A" w14:textId="77777777" w:rsidR="00D3530A" w:rsidRPr="00CA732A" w:rsidRDefault="00D3530A" w:rsidP="00402649">
      <w:pPr>
        <w:spacing w:after="220" w:line="288" w:lineRule="auto"/>
        <w:rPr>
          <w:rFonts w:ascii="Cambria" w:hAnsi="Cambria"/>
        </w:rPr>
      </w:pPr>
      <w:r w:rsidRPr="00CA732A">
        <w:rPr>
          <w:rFonts w:ascii="Cambria" w:hAnsi="Cambria"/>
        </w:rPr>
        <w:t>Roku 2016 publikovali japonští vědci objev nového druhu bakterie</w:t>
      </w:r>
      <w:r w:rsidR="008C25A4" w:rsidRPr="00CA732A">
        <w:rPr>
          <w:rFonts w:ascii="Cambria" w:hAnsi="Cambria"/>
        </w:rPr>
        <w:t xml:space="preserve"> </w:t>
      </w:r>
      <w:proofErr w:type="spellStart"/>
      <w:r w:rsidRPr="00291F9C">
        <w:rPr>
          <w:rFonts w:ascii="Cambria" w:hAnsi="Cambria" w:cs="Arial"/>
        </w:rPr>
        <w:t>Ideonella</w:t>
      </w:r>
      <w:proofErr w:type="spellEnd"/>
      <w:r w:rsidRPr="00291F9C">
        <w:rPr>
          <w:rFonts w:ascii="Cambria" w:hAnsi="Cambria" w:cs="Arial"/>
        </w:rPr>
        <w:t xml:space="preserve"> </w:t>
      </w:r>
      <w:proofErr w:type="spellStart"/>
      <w:r w:rsidRPr="00291F9C">
        <w:rPr>
          <w:rFonts w:ascii="Cambria" w:hAnsi="Cambria" w:cs="Arial"/>
        </w:rPr>
        <w:t>sakaiensis</w:t>
      </w:r>
      <w:proofErr w:type="spellEnd"/>
      <w:r w:rsidR="008C25A4" w:rsidRPr="00CA732A">
        <w:rPr>
          <w:rFonts w:ascii="Cambria" w:hAnsi="Cambria"/>
        </w:rPr>
        <w:t xml:space="preserve"> </w:t>
      </w:r>
      <w:r w:rsidRPr="00CA732A">
        <w:rPr>
          <w:rFonts w:ascii="Cambria" w:hAnsi="Cambria"/>
        </w:rPr>
        <w:t>201-F6, nalezené poblíž podniku na recyklaci plastů,</w:t>
      </w:r>
      <w:r w:rsidR="00BF675E">
        <w:rPr>
          <w:rFonts w:ascii="Cambria" w:hAnsi="Cambria"/>
        </w:rPr>
        <w:t xml:space="preserve"> a </w:t>
      </w:r>
      <w:r w:rsidRPr="00CA732A">
        <w:rPr>
          <w:rFonts w:ascii="Cambria" w:hAnsi="Cambria"/>
        </w:rPr>
        <w:t xml:space="preserve">její dva unikátní enzymy, schopné rozkládat </w:t>
      </w:r>
      <w:proofErr w:type="spellStart"/>
      <w:r w:rsidRPr="00CA732A">
        <w:rPr>
          <w:rFonts w:ascii="Cambria" w:hAnsi="Cambria"/>
        </w:rPr>
        <w:t>polyethylentereftalát</w:t>
      </w:r>
      <w:proofErr w:type="spellEnd"/>
      <w:r w:rsidRPr="00CA732A">
        <w:rPr>
          <w:rFonts w:ascii="Cambria" w:hAnsi="Cambria"/>
        </w:rPr>
        <w:t xml:space="preserve"> na dva monomery, kyselinu </w:t>
      </w:r>
      <w:proofErr w:type="spellStart"/>
      <w:r w:rsidRPr="00CA732A">
        <w:rPr>
          <w:rFonts w:ascii="Cambria" w:hAnsi="Cambria"/>
        </w:rPr>
        <w:t>tereftalovou</w:t>
      </w:r>
      <w:proofErr w:type="spellEnd"/>
      <w:r w:rsidR="00BF675E">
        <w:rPr>
          <w:rFonts w:ascii="Cambria" w:hAnsi="Cambria"/>
        </w:rPr>
        <w:t xml:space="preserve"> a </w:t>
      </w:r>
      <w:proofErr w:type="spellStart"/>
      <w:r w:rsidRPr="00CA732A">
        <w:rPr>
          <w:rFonts w:ascii="Cambria" w:hAnsi="Cambria"/>
        </w:rPr>
        <w:t>ethylenglykol</w:t>
      </w:r>
      <w:proofErr w:type="spellEnd"/>
      <w:r w:rsidRPr="00CA732A">
        <w:rPr>
          <w:rFonts w:ascii="Cambria" w:hAnsi="Cambria"/>
        </w:rPr>
        <w:t xml:space="preserve"> (</w:t>
      </w:r>
      <w:proofErr w:type="spellStart"/>
      <w:r w:rsidRPr="00CA732A">
        <w:rPr>
          <w:rFonts w:ascii="Cambria" w:hAnsi="Cambria"/>
        </w:rPr>
        <w:t>Is</w:t>
      </w:r>
      <w:proofErr w:type="spellEnd"/>
      <w:r w:rsidRPr="00CA732A">
        <w:rPr>
          <w:rFonts w:ascii="Cambria" w:hAnsi="Cambria"/>
        </w:rPr>
        <w:t xml:space="preserve"> </w:t>
      </w:r>
      <w:proofErr w:type="spellStart"/>
      <w:r w:rsidRPr="00CA732A">
        <w:rPr>
          <w:rFonts w:ascii="Cambria" w:hAnsi="Cambria"/>
        </w:rPr>
        <w:t>PETase</w:t>
      </w:r>
      <w:proofErr w:type="spellEnd"/>
      <w:r w:rsidRPr="00CA732A">
        <w:rPr>
          <w:rFonts w:ascii="Cambria" w:hAnsi="Cambria"/>
        </w:rPr>
        <w:t>). Bakterie je schopná tyto látky využívat jako energetický zdroj</w:t>
      </w:r>
      <w:r w:rsidR="00BF675E">
        <w:rPr>
          <w:rFonts w:ascii="Cambria" w:hAnsi="Cambria"/>
        </w:rPr>
        <w:t xml:space="preserve"> i </w:t>
      </w:r>
      <w:r w:rsidRPr="00CA732A">
        <w:rPr>
          <w:rFonts w:ascii="Cambria" w:hAnsi="Cambria"/>
        </w:rPr>
        <w:t>zdroj uhlíku.</w:t>
      </w:r>
      <w:r w:rsidR="008C25A4" w:rsidRPr="00CA732A">
        <w:rPr>
          <w:rFonts w:ascii="Cambria" w:hAnsi="Cambria"/>
        </w:rPr>
        <w:t xml:space="preserve"> </w:t>
      </w:r>
      <w:r w:rsidRPr="00CA732A">
        <w:rPr>
          <w:rFonts w:ascii="Cambria" w:hAnsi="Cambria"/>
        </w:rPr>
        <w:t>Tato PET-</w:t>
      </w:r>
      <w:proofErr w:type="spellStart"/>
      <w:r w:rsidRPr="00CA732A">
        <w:rPr>
          <w:rFonts w:ascii="Cambria" w:hAnsi="Cambria"/>
        </w:rPr>
        <w:t>áza</w:t>
      </w:r>
      <w:proofErr w:type="spellEnd"/>
      <w:r w:rsidRPr="00CA732A">
        <w:rPr>
          <w:rFonts w:ascii="Cambria" w:hAnsi="Cambria"/>
        </w:rPr>
        <w:t xml:space="preserve">, kterou </w:t>
      </w:r>
      <w:proofErr w:type="spellStart"/>
      <w:r w:rsidRPr="00CA732A">
        <w:rPr>
          <w:rFonts w:ascii="Cambria" w:hAnsi="Cambria"/>
        </w:rPr>
        <w:t>Ideonella</w:t>
      </w:r>
      <w:proofErr w:type="spellEnd"/>
      <w:r w:rsidRPr="00CA732A">
        <w:rPr>
          <w:rFonts w:ascii="Cambria" w:hAnsi="Cambria"/>
        </w:rPr>
        <w:t xml:space="preserve"> </w:t>
      </w:r>
      <w:proofErr w:type="spellStart"/>
      <w:r w:rsidRPr="00CA732A">
        <w:rPr>
          <w:rFonts w:ascii="Cambria" w:hAnsi="Cambria"/>
        </w:rPr>
        <w:t>sekretuje</w:t>
      </w:r>
      <w:proofErr w:type="spellEnd"/>
      <w:r w:rsidRPr="00CA732A">
        <w:rPr>
          <w:rFonts w:ascii="Cambria" w:hAnsi="Cambria"/>
        </w:rPr>
        <w:t xml:space="preserve">, je aromatická </w:t>
      </w:r>
      <w:proofErr w:type="spellStart"/>
      <w:r w:rsidRPr="00CA732A">
        <w:rPr>
          <w:rFonts w:ascii="Cambria" w:hAnsi="Cambria"/>
        </w:rPr>
        <w:t>polyesteráza</w:t>
      </w:r>
      <w:proofErr w:type="spellEnd"/>
      <w:r w:rsidRPr="00CA732A">
        <w:rPr>
          <w:rFonts w:ascii="Cambria" w:hAnsi="Cambria"/>
        </w:rPr>
        <w:t xml:space="preserve">, která má vlastnosti společné </w:t>
      </w:r>
      <w:proofErr w:type="spellStart"/>
      <w:r w:rsidRPr="00CA732A">
        <w:rPr>
          <w:rFonts w:ascii="Cambria" w:hAnsi="Cambria"/>
        </w:rPr>
        <w:t>kutináze</w:t>
      </w:r>
      <w:proofErr w:type="spellEnd"/>
      <w:r w:rsidR="00BF675E">
        <w:rPr>
          <w:rFonts w:ascii="Cambria" w:hAnsi="Cambria"/>
        </w:rPr>
        <w:t xml:space="preserve"> a </w:t>
      </w:r>
      <w:r w:rsidRPr="00CA732A">
        <w:rPr>
          <w:rFonts w:ascii="Cambria" w:hAnsi="Cambria"/>
        </w:rPr>
        <w:t>lipáze. Genetickou úpravou enzymu se podařilo zlepšit jeho schopnost degradovat PET substrát</w:t>
      </w:r>
      <w:r w:rsidR="00BF675E">
        <w:rPr>
          <w:rFonts w:ascii="Cambria" w:hAnsi="Cambria"/>
        </w:rPr>
        <w:t xml:space="preserve"> a </w:t>
      </w:r>
      <w:r w:rsidRPr="00CA732A">
        <w:rPr>
          <w:rFonts w:ascii="Cambria" w:hAnsi="Cambria"/>
        </w:rPr>
        <w:t>zároveň získal novou vlastnost, která mu umožňuje štěpit</w:t>
      </w:r>
      <w:r w:rsidR="00BF675E">
        <w:rPr>
          <w:rFonts w:ascii="Cambria" w:hAnsi="Cambria"/>
        </w:rPr>
        <w:t xml:space="preserve"> i </w:t>
      </w:r>
      <w:proofErr w:type="spellStart"/>
      <w:r w:rsidRPr="00CA732A">
        <w:rPr>
          <w:rFonts w:ascii="Cambria" w:hAnsi="Cambria"/>
        </w:rPr>
        <w:t>semiaromatický</w:t>
      </w:r>
      <w:proofErr w:type="spellEnd"/>
      <w:r w:rsidRPr="00CA732A">
        <w:rPr>
          <w:rFonts w:ascii="Cambria" w:hAnsi="Cambria"/>
        </w:rPr>
        <w:t xml:space="preserve"> polyester, polyethylen-</w:t>
      </w:r>
      <w:proofErr w:type="gramStart"/>
      <w:r w:rsidRPr="00CA732A">
        <w:rPr>
          <w:rFonts w:ascii="Cambria" w:hAnsi="Cambria"/>
        </w:rPr>
        <w:t>2,5-furandicarboxylát</w:t>
      </w:r>
      <w:proofErr w:type="gramEnd"/>
      <w:r w:rsidRPr="00CA732A">
        <w:rPr>
          <w:rFonts w:ascii="Cambria" w:hAnsi="Cambria"/>
        </w:rPr>
        <w:t xml:space="preserve"> (PEF).</w:t>
      </w:r>
      <w:r w:rsidR="00402649" w:rsidRPr="00CA732A">
        <w:rPr>
          <w:rFonts w:ascii="Cambria" w:hAnsi="Cambria"/>
        </w:rPr>
        <w:t xml:space="preserve"> </w:t>
      </w:r>
    </w:p>
    <w:p w14:paraId="4E4747FA" w14:textId="77777777" w:rsidR="001D0A5E" w:rsidRPr="00CA732A" w:rsidRDefault="00D3530A" w:rsidP="00402649">
      <w:pPr>
        <w:spacing w:after="220" w:line="288" w:lineRule="auto"/>
        <w:rPr>
          <w:rFonts w:ascii="Cambria" w:hAnsi="Cambria"/>
        </w:rPr>
      </w:pPr>
      <w:r w:rsidRPr="00CA732A">
        <w:rPr>
          <w:rFonts w:ascii="Cambria" w:hAnsi="Cambria"/>
        </w:rPr>
        <w:t>Skupina francouzských vědců</w:t>
      </w:r>
      <w:r w:rsidR="00BF675E">
        <w:rPr>
          <w:rFonts w:ascii="Cambria" w:hAnsi="Cambria"/>
        </w:rPr>
        <w:t xml:space="preserve"> z </w:t>
      </w:r>
      <w:r w:rsidRPr="00CA732A">
        <w:rPr>
          <w:rFonts w:ascii="Cambria" w:hAnsi="Cambria"/>
        </w:rPr>
        <w:t>Univerzity</w:t>
      </w:r>
      <w:r w:rsidR="00BF675E">
        <w:rPr>
          <w:rFonts w:ascii="Cambria" w:hAnsi="Cambria"/>
        </w:rPr>
        <w:t xml:space="preserve"> v </w:t>
      </w:r>
      <w:r w:rsidRPr="00CA732A">
        <w:rPr>
          <w:rFonts w:ascii="Cambria" w:hAnsi="Cambria"/>
        </w:rPr>
        <w:t>Toulouse zveřejnila</w:t>
      </w:r>
      <w:r w:rsidR="00BF675E">
        <w:rPr>
          <w:rFonts w:ascii="Cambria" w:hAnsi="Cambria"/>
        </w:rPr>
        <w:t xml:space="preserve"> v </w:t>
      </w:r>
      <w:r w:rsidRPr="00CA732A">
        <w:rPr>
          <w:rFonts w:ascii="Cambria" w:hAnsi="Cambria"/>
        </w:rPr>
        <w:t>dubnu 2020</w:t>
      </w:r>
      <w:r w:rsidR="00BF675E">
        <w:rPr>
          <w:rFonts w:ascii="Cambria" w:hAnsi="Cambria"/>
        </w:rPr>
        <w:t xml:space="preserve"> v </w:t>
      </w:r>
      <w:r w:rsidRPr="00CA732A">
        <w:rPr>
          <w:rFonts w:ascii="Cambria" w:hAnsi="Cambria"/>
        </w:rPr>
        <w:t>časopisu</w:t>
      </w:r>
      <w:r w:rsidR="008C25A4" w:rsidRPr="00CA732A">
        <w:rPr>
          <w:rFonts w:ascii="Cambria" w:hAnsi="Cambria"/>
        </w:rPr>
        <w:t xml:space="preserve"> </w:t>
      </w:r>
      <w:proofErr w:type="spellStart"/>
      <w:r w:rsidRPr="00291F9C">
        <w:rPr>
          <w:rFonts w:ascii="Cambria" w:hAnsi="Cambria" w:cs="Arial"/>
        </w:rPr>
        <w:t>Nature</w:t>
      </w:r>
      <w:proofErr w:type="spellEnd"/>
      <w:r w:rsidR="008C25A4" w:rsidRPr="00CA732A">
        <w:rPr>
          <w:rFonts w:ascii="Cambria" w:hAnsi="Cambria"/>
        </w:rPr>
        <w:t xml:space="preserve"> </w:t>
      </w:r>
      <w:r w:rsidRPr="00CA732A">
        <w:rPr>
          <w:rFonts w:ascii="Cambria" w:hAnsi="Cambria"/>
        </w:rPr>
        <w:t>článek, ve kterém popsala využití rekombinantního enzymu PET hydrolázy, původně izolovaného</w:t>
      </w:r>
      <w:r w:rsidR="00BF675E">
        <w:rPr>
          <w:rFonts w:ascii="Cambria" w:hAnsi="Cambria"/>
        </w:rPr>
        <w:t xml:space="preserve"> z </w:t>
      </w:r>
      <w:r w:rsidRPr="00CA732A">
        <w:rPr>
          <w:rFonts w:ascii="Cambria" w:hAnsi="Cambria"/>
        </w:rPr>
        <w:t>bakterií nalezených</w:t>
      </w:r>
      <w:r w:rsidR="00BF675E">
        <w:rPr>
          <w:rFonts w:ascii="Cambria" w:hAnsi="Cambria"/>
        </w:rPr>
        <w:t xml:space="preserve"> v </w:t>
      </w:r>
      <w:r w:rsidRPr="00CA732A">
        <w:rPr>
          <w:rFonts w:ascii="Cambria" w:hAnsi="Cambria"/>
        </w:rPr>
        <w:t>kompostu (</w:t>
      </w:r>
      <w:proofErr w:type="spellStart"/>
      <w:r w:rsidRPr="00CA732A">
        <w:rPr>
          <w:rFonts w:ascii="Cambria" w:hAnsi="Cambria"/>
        </w:rPr>
        <w:t>leaf-branch</w:t>
      </w:r>
      <w:proofErr w:type="spellEnd"/>
      <w:r w:rsidRPr="00CA732A">
        <w:rPr>
          <w:rFonts w:ascii="Cambria" w:hAnsi="Cambria"/>
        </w:rPr>
        <w:t xml:space="preserve"> </w:t>
      </w:r>
      <w:proofErr w:type="spellStart"/>
      <w:r w:rsidRPr="00CA732A">
        <w:rPr>
          <w:rFonts w:ascii="Cambria" w:hAnsi="Cambria"/>
        </w:rPr>
        <w:t>cutinase</w:t>
      </w:r>
      <w:proofErr w:type="spellEnd"/>
      <w:r w:rsidRPr="00CA732A">
        <w:rPr>
          <w:rFonts w:ascii="Cambria" w:hAnsi="Cambria"/>
        </w:rPr>
        <w:t xml:space="preserve"> LCC). Enzym je termostabilní </w:t>
      </w:r>
      <w:r w:rsidRPr="00CA732A">
        <w:rPr>
          <w:rFonts w:ascii="Cambria" w:hAnsi="Cambria"/>
        </w:rPr>
        <w:lastRenderedPageBreak/>
        <w:t>až do blízkosti tavicí teploty PET (&lt;84,7 °V)</w:t>
      </w:r>
      <w:r w:rsidR="00BF675E">
        <w:rPr>
          <w:rFonts w:ascii="Cambria" w:hAnsi="Cambria"/>
        </w:rPr>
        <w:t xml:space="preserve"> a </w:t>
      </w:r>
      <w:r w:rsidRPr="00CA732A">
        <w:rPr>
          <w:rFonts w:ascii="Cambria" w:hAnsi="Cambria"/>
        </w:rPr>
        <w:t>během 10 hodin rozštěpil 90</w:t>
      </w:r>
      <w:r w:rsidR="008C25A4" w:rsidRPr="00CA732A">
        <w:rPr>
          <w:rFonts w:ascii="Cambria" w:hAnsi="Cambria"/>
        </w:rPr>
        <w:t xml:space="preserve"> </w:t>
      </w:r>
      <w:r w:rsidRPr="00CA732A">
        <w:rPr>
          <w:rFonts w:ascii="Cambria" w:hAnsi="Cambria"/>
        </w:rPr>
        <w:t>% substrátu na monomery. 3 g enzymu produkuje až 200 g monomeru</w:t>
      </w:r>
      <w:r w:rsidR="00BF675E">
        <w:rPr>
          <w:rFonts w:ascii="Cambria" w:hAnsi="Cambria"/>
        </w:rPr>
        <w:t xml:space="preserve"> v </w:t>
      </w:r>
      <w:r w:rsidRPr="00CA732A">
        <w:rPr>
          <w:rFonts w:ascii="Cambria" w:hAnsi="Cambria"/>
        </w:rPr>
        <w:t>petrochemické kvalitě</w:t>
      </w:r>
      <w:r w:rsidR="00BF675E">
        <w:rPr>
          <w:rFonts w:ascii="Cambria" w:hAnsi="Cambria"/>
        </w:rPr>
        <w:t xml:space="preserve"> z </w:t>
      </w:r>
      <w:r w:rsidRPr="00CA732A">
        <w:rPr>
          <w:rFonts w:ascii="Cambria" w:hAnsi="Cambria"/>
        </w:rPr>
        <w:t xml:space="preserve">1 kg PET/ </w:t>
      </w:r>
    </w:p>
    <w:p w14:paraId="1FA1313E" w14:textId="77777777" w:rsidR="00D3530A" w:rsidRPr="00CA732A" w:rsidRDefault="00D3530A" w:rsidP="001D0A5E">
      <w:pPr>
        <w:keepNext/>
        <w:spacing w:after="220" w:line="288" w:lineRule="auto"/>
        <w:rPr>
          <w:rFonts w:ascii="Cambria" w:hAnsi="Cambria"/>
          <w:i/>
        </w:rPr>
      </w:pPr>
      <w:r w:rsidRPr="00CA732A">
        <w:rPr>
          <w:rStyle w:val="mw-headline"/>
          <w:rFonts w:ascii="Cambria" w:hAnsi="Cambria" w:cs="Arial"/>
          <w:i/>
        </w:rPr>
        <w:t>Hmyz</w:t>
      </w:r>
    </w:p>
    <w:p w14:paraId="05EACED3" w14:textId="77777777" w:rsidR="00D3530A" w:rsidRPr="00CA732A" w:rsidRDefault="00D3530A" w:rsidP="00402649">
      <w:pPr>
        <w:spacing w:after="220" w:line="288" w:lineRule="auto"/>
        <w:rPr>
          <w:rFonts w:ascii="Cambria" w:hAnsi="Cambria"/>
        </w:rPr>
      </w:pPr>
      <w:r w:rsidRPr="00CA732A">
        <w:rPr>
          <w:rFonts w:ascii="Cambria" w:hAnsi="Cambria"/>
        </w:rPr>
        <w:t>Larvy</w:t>
      </w:r>
      <w:r w:rsidR="008C25A4" w:rsidRPr="00CA732A">
        <w:rPr>
          <w:rFonts w:ascii="Cambria" w:hAnsi="Cambria"/>
        </w:rPr>
        <w:t xml:space="preserve"> </w:t>
      </w:r>
      <w:r w:rsidRPr="00291F9C">
        <w:rPr>
          <w:rFonts w:ascii="Cambria" w:hAnsi="Cambria" w:cs="Arial"/>
        </w:rPr>
        <w:t>Zavíječe voskového</w:t>
      </w:r>
      <w:r w:rsidR="008C25A4" w:rsidRPr="00CA732A">
        <w:rPr>
          <w:rFonts w:ascii="Cambria" w:hAnsi="Cambria"/>
        </w:rPr>
        <w:t xml:space="preserve"> </w:t>
      </w:r>
      <w:r w:rsidRPr="00CA732A">
        <w:rPr>
          <w:rFonts w:ascii="Cambria" w:hAnsi="Cambria"/>
        </w:rPr>
        <w:t>(</w:t>
      </w:r>
      <w:proofErr w:type="spellStart"/>
      <w:r w:rsidRPr="00CA732A">
        <w:rPr>
          <w:rFonts w:ascii="Cambria" w:hAnsi="Cambria"/>
        </w:rPr>
        <w:t>Galleria</w:t>
      </w:r>
      <w:proofErr w:type="spellEnd"/>
      <w:r w:rsidRPr="00CA732A">
        <w:rPr>
          <w:rFonts w:ascii="Cambria" w:hAnsi="Cambria"/>
        </w:rPr>
        <w:t xml:space="preserve"> </w:t>
      </w:r>
      <w:proofErr w:type="spellStart"/>
      <w:r w:rsidRPr="00CA732A">
        <w:rPr>
          <w:rFonts w:ascii="Cambria" w:hAnsi="Cambria"/>
        </w:rPr>
        <w:t>mellonella</w:t>
      </w:r>
      <w:proofErr w:type="spellEnd"/>
      <w:r w:rsidRPr="00CA732A">
        <w:rPr>
          <w:rFonts w:ascii="Cambria" w:hAnsi="Cambria"/>
        </w:rPr>
        <w:t>), které se za běžných okolností živí včelím voskem, jsou schopné štěpit CH2-CH2 vazby</w:t>
      </w:r>
      <w:r w:rsidR="00BF675E">
        <w:rPr>
          <w:rFonts w:ascii="Cambria" w:hAnsi="Cambria"/>
        </w:rPr>
        <w:t xml:space="preserve"> a </w:t>
      </w:r>
      <w:r w:rsidRPr="00CA732A">
        <w:rPr>
          <w:rFonts w:ascii="Cambria" w:hAnsi="Cambria"/>
        </w:rPr>
        <w:t>požírají</w:t>
      </w:r>
      <w:r w:rsidR="00BF675E">
        <w:rPr>
          <w:rFonts w:ascii="Cambria" w:hAnsi="Cambria"/>
        </w:rPr>
        <w:t xml:space="preserve"> i </w:t>
      </w:r>
      <w:r w:rsidRPr="00291F9C">
        <w:rPr>
          <w:rFonts w:ascii="Cambria" w:hAnsi="Cambria" w:cs="Arial"/>
        </w:rPr>
        <w:t>polyetylenový sáček</w:t>
      </w:r>
      <w:r w:rsidRPr="00CA732A">
        <w:rPr>
          <w:rFonts w:ascii="Cambria" w:hAnsi="Cambria"/>
        </w:rPr>
        <w:t>, přičemž produkují</w:t>
      </w:r>
      <w:r w:rsidR="008C25A4" w:rsidRPr="00CA732A">
        <w:rPr>
          <w:rFonts w:ascii="Cambria" w:hAnsi="Cambria"/>
        </w:rPr>
        <w:t xml:space="preserve"> </w:t>
      </w:r>
      <w:r w:rsidRPr="00291F9C">
        <w:rPr>
          <w:rFonts w:ascii="Cambria" w:hAnsi="Cambria" w:cs="Arial"/>
        </w:rPr>
        <w:t>etylenglykol</w:t>
      </w:r>
      <w:r w:rsidRPr="00CA732A">
        <w:rPr>
          <w:rFonts w:ascii="Cambria" w:hAnsi="Cambria"/>
        </w:rPr>
        <w:t>.</w:t>
      </w:r>
      <w:r w:rsidR="008C25A4" w:rsidRPr="00CA732A">
        <w:rPr>
          <w:rFonts w:ascii="Cambria" w:hAnsi="Cambria"/>
        </w:rPr>
        <w:t xml:space="preserve"> </w:t>
      </w:r>
      <w:r w:rsidRPr="00CA732A">
        <w:rPr>
          <w:rFonts w:ascii="Cambria" w:hAnsi="Cambria"/>
        </w:rPr>
        <w:t>Vděčí za to patrně symbiotické bakteriální mikroflóře ve svém střevě (</w:t>
      </w:r>
      <w:proofErr w:type="spellStart"/>
      <w:r w:rsidRPr="00CA732A">
        <w:rPr>
          <w:rFonts w:ascii="Cambria" w:hAnsi="Cambria"/>
        </w:rPr>
        <w:t>Enterobacter</w:t>
      </w:r>
      <w:proofErr w:type="spellEnd"/>
      <w:r w:rsidRPr="00CA732A">
        <w:rPr>
          <w:rFonts w:ascii="Cambria" w:hAnsi="Cambria"/>
        </w:rPr>
        <w:t xml:space="preserve"> </w:t>
      </w:r>
      <w:proofErr w:type="spellStart"/>
      <w:r w:rsidRPr="00CA732A">
        <w:rPr>
          <w:rFonts w:ascii="Cambria" w:hAnsi="Cambria"/>
        </w:rPr>
        <w:t>asburiae</w:t>
      </w:r>
      <w:proofErr w:type="spellEnd"/>
      <w:r w:rsidRPr="00CA732A">
        <w:rPr>
          <w:rFonts w:ascii="Cambria" w:hAnsi="Cambria"/>
        </w:rPr>
        <w:t xml:space="preserve"> and </w:t>
      </w:r>
      <w:proofErr w:type="spellStart"/>
      <w:r w:rsidRPr="00CA732A">
        <w:rPr>
          <w:rFonts w:ascii="Cambria" w:hAnsi="Cambria"/>
        </w:rPr>
        <w:t>Bacillus</w:t>
      </w:r>
      <w:proofErr w:type="spellEnd"/>
      <w:r w:rsidRPr="00CA732A">
        <w:rPr>
          <w:rFonts w:ascii="Cambria" w:hAnsi="Cambria"/>
        </w:rPr>
        <w:t xml:space="preserve"> </w:t>
      </w:r>
      <w:proofErr w:type="spellStart"/>
      <w:r w:rsidRPr="00CA732A">
        <w:rPr>
          <w:rFonts w:ascii="Cambria" w:hAnsi="Cambria"/>
        </w:rPr>
        <w:t>sp</w:t>
      </w:r>
      <w:proofErr w:type="spellEnd"/>
      <w:r w:rsidRPr="00CA732A">
        <w:rPr>
          <w:rFonts w:ascii="Cambria" w:hAnsi="Cambria"/>
        </w:rPr>
        <w:t>.), podobně jako larvy</w:t>
      </w:r>
      <w:r w:rsidR="008C25A4" w:rsidRPr="00CA732A">
        <w:rPr>
          <w:rFonts w:ascii="Cambria" w:hAnsi="Cambria"/>
        </w:rPr>
        <w:t xml:space="preserve"> </w:t>
      </w:r>
      <w:r w:rsidRPr="00291F9C">
        <w:rPr>
          <w:rFonts w:ascii="Cambria" w:hAnsi="Cambria" w:cs="Arial"/>
        </w:rPr>
        <w:t>Zavíječe paprikového</w:t>
      </w:r>
      <w:r w:rsidR="008C25A4" w:rsidRPr="00CA732A">
        <w:rPr>
          <w:rFonts w:ascii="Cambria" w:hAnsi="Cambria"/>
        </w:rPr>
        <w:t xml:space="preserve"> </w:t>
      </w:r>
      <w:r w:rsidRPr="00CA732A">
        <w:rPr>
          <w:rFonts w:ascii="Cambria" w:hAnsi="Cambria"/>
        </w:rPr>
        <w:t>(</w:t>
      </w:r>
      <w:proofErr w:type="spellStart"/>
      <w:r w:rsidRPr="00CA732A">
        <w:rPr>
          <w:rFonts w:ascii="Cambria" w:hAnsi="Cambria"/>
        </w:rPr>
        <w:t>Plodia</w:t>
      </w:r>
      <w:proofErr w:type="spellEnd"/>
      <w:r w:rsidRPr="00CA732A">
        <w:rPr>
          <w:rFonts w:ascii="Cambria" w:hAnsi="Cambria"/>
        </w:rPr>
        <w:t xml:space="preserve"> </w:t>
      </w:r>
      <w:proofErr w:type="spellStart"/>
      <w:r w:rsidRPr="00CA732A">
        <w:rPr>
          <w:rFonts w:ascii="Cambria" w:hAnsi="Cambria"/>
        </w:rPr>
        <w:t>interpunctella</w:t>
      </w:r>
      <w:proofErr w:type="spellEnd"/>
      <w:r w:rsidRPr="00CA732A">
        <w:rPr>
          <w:rFonts w:ascii="Cambria" w:hAnsi="Cambria"/>
        </w:rPr>
        <w:t>), které rovněž využívají široké spektrum potravy, včetně jedovatých semen.</w:t>
      </w:r>
      <w:r w:rsidR="00402649" w:rsidRPr="00CA732A">
        <w:rPr>
          <w:rFonts w:ascii="Cambria" w:hAnsi="Cambria"/>
        </w:rPr>
        <w:t xml:space="preserve"> </w:t>
      </w:r>
    </w:p>
    <w:p w14:paraId="1C0D2A14" w14:textId="77777777" w:rsidR="00D3530A" w:rsidRPr="00CA732A" w:rsidRDefault="00D3530A" w:rsidP="00402649">
      <w:pPr>
        <w:spacing w:after="220" w:line="288" w:lineRule="auto"/>
        <w:rPr>
          <w:rFonts w:ascii="Cambria" w:hAnsi="Cambria"/>
        </w:rPr>
      </w:pPr>
      <w:r w:rsidRPr="00CA732A">
        <w:rPr>
          <w:rFonts w:ascii="Cambria" w:hAnsi="Cambria"/>
        </w:rPr>
        <w:t>Larvy</w:t>
      </w:r>
      <w:r w:rsidR="008C25A4" w:rsidRPr="00CA732A">
        <w:rPr>
          <w:rFonts w:ascii="Cambria" w:hAnsi="Cambria"/>
        </w:rPr>
        <w:t xml:space="preserve"> </w:t>
      </w:r>
      <w:r w:rsidRPr="00291F9C">
        <w:rPr>
          <w:rFonts w:ascii="Cambria" w:hAnsi="Cambria" w:cs="Arial"/>
        </w:rPr>
        <w:t>potemníka moučného</w:t>
      </w:r>
      <w:r w:rsidR="008C25A4" w:rsidRPr="00CA732A">
        <w:rPr>
          <w:rFonts w:ascii="Cambria" w:hAnsi="Cambria"/>
        </w:rPr>
        <w:t xml:space="preserve"> </w:t>
      </w:r>
      <w:r w:rsidRPr="00CA732A">
        <w:rPr>
          <w:rFonts w:ascii="Cambria" w:hAnsi="Cambria"/>
        </w:rPr>
        <w:t>(</w:t>
      </w:r>
      <w:proofErr w:type="spellStart"/>
      <w:r w:rsidRPr="00CA732A">
        <w:rPr>
          <w:rFonts w:ascii="Cambria" w:hAnsi="Cambria"/>
        </w:rPr>
        <w:t>Tenebrio</w:t>
      </w:r>
      <w:proofErr w:type="spellEnd"/>
      <w:r w:rsidRPr="00CA732A">
        <w:rPr>
          <w:rFonts w:ascii="Cambria" w:hAnsi="Cambria"/>
        </w:rPr>
        <w:t xml:space="preserve"> </w:t>
      </w:r>
      <w:proofErr w:type="spellStart"/>
      <w:r w:rsidRPr="00CA732A">
        <w:rPr>
          <w:rFonts w:ascii="Cambria" w:hAnsi="Cambria"/>
        </w:rPr>
        <w:t>molitor</w:t>
      </w:r>
      <w:proofErr w:type="spellEnd"/>
      <w:r w:rsidRPr="00CA732A">
        <w:rPr>
          <w:rFonts w:ascii="Cambria" w:hAnsi="Cambria"/>
        </w:rPr>
        <w:t>)</w:t>
      </w:r>
      <w:r w:rsidR="00BF675E">
        <w:rPr>
          <w:rFonts w:ascii="Cambria" w:hAnsi="Cambria"/>
        </w:rPr>
        <w:t xml:space="preserve"> i </w:t>
      </w:r>
      <w:r w:rsidRPr="00CA732A">
        <w:rPr>
          <w:rFonts w:ascii="Cambria" w:hAnsi="Cambria"/>
        </w:rPr>
        <w:t>mnohem větší larvy brazilského</w:t>
      </w:r>
      <w:r w:rsidR="008C25A4" w:rsidRPr="00CA732A">
        <w:rPr>
          <w:rFonts w:ascii="Cambria" w:hAnsi="Cambria"/>
        </w:rPr>
        <w:t xml:space="preserve"> </w:t>
      </w:r>
      <w:r w:rsidRPr="00291F9C">
        <w:rPr>
          <w:rFonts w:ascii="Cambria" w:hAnsi="Cambria" w:cs="Arial"/>
        </w:rPr>
        <w:t>potemníka</w:t>
      </w:r>
      <w:r w:rsidR="008C25A4" w:rsidRPr="00CA732A">
        <w:rPr>
          <w:rFonts w:ascii="Cambria" w:hAnsi="Cambria"/>
        </w:rPr>
        <w:t xml:space="preserve"> </w:t>
      </w:r>
      <w:proofErr w:type="spellStart"/>
      <w:r w:rsidRPr="00CA732A">
        <w:rPr>
          <w:rFonts w:ascii="Cambria" w:hAnsi="Cambria"/>
        </w:rPr>
        <w:t>Zophobas</w:t>
      </w:r>
      <w:proofErr w:type="spellEnd"/>
      <w:r w:rsidRPr="00CA732A">
        <w:rPr>
          <w:rFonts w:ascii="Cambria" w:hAnsi="Cambria"/>
        </w:rPr>
        <w:t xml:space="preserve"> </w:t>
      </w:r>
      <w:proofErr w:type="spellStart"/>
      <w:r w:rsidRPr="00CA732A">
        <w:rPr>
          <w:rFonts w:ascii="Cambria" w:hAnsi="Cambria"/>
        </w:rPr>
        <w:t>atratus</w:t>
      </w:r>
      <w:proofErr w:type="spellEnd"/>
      <w:r w:rsidRPr="00CA732A">
        <w:rPr>
          <w:rFonts w:ascii="Cambria" w:hAnsi="Cambria"/>
        </w:rPr>
        <w:t xml:space="preserve">, druhu příbuzného </w:t>
      </w:r>
      <w:proofErr w:type="spellStart"/>
      <w:r w:rsidRPr="00CA732A">
        <w:rPr>
          <w:rFonts w:ascii="Cambria" w:hAnsi="Cambria"/>
        </w:rPr>
        <w:t>Zophobas</w:t>
      </w:r>
      <w:proofErr w:type="spellEnd"/>
      <w:r w:rsidRPr="00CA732A">
        <w:rPr>
          <w:rFonts w:ascii="Cambria" w:hAnsi="Cambria"/>
        </w:rPr>
        <w:t xml:space="preserve"> </w:t>
      </w:r>
      <w:proofErr w:type="spellStart"/>
      <w:r w:rsidRPr="00CA732A">
        <w:rPr>
          <w:rFonts w:ascii="Cambria" w:hAnsi="Cambria"/>
        </w:rPr>
        <w:t>morio</w:t>
      </w:r>
      <w:proofErr w:type="spellEnd"/>
      <w:r w:rsidRPr="00CA732A">
        <w:rPr>
          <w:rFonts w:ascii="Cambria" w:hAnsi="Cambria"/>
        </w:rPr>
        <w:t>, jehož larvy se rovněž pěstují jako krmivo pro terarijní zvířata, jsou schopné živit se až jeden měsíc polystyrenem jako jediným zdrojem potravy, přičemž 36,7 až 47,7</w:t>
      </w:r>
      <w:r w:rsidR="008C25A4" w:rsidRPr="00CA732A">
        <w:rPr>
          <w:rFonts w:ascii="Cambria" w:hAnsi="Cambria"/>
        </w:rPr>
        <w:t xml:space="preserve"> </w:t>
      </w:r>
      <w:r w:rsidRPr="00CA732A">
        <w:rPr>
          <w:rFonts w:ascii="Cambria" w:hAnsi="Cambria"/>
        </w:rPr>
        <w:t>% pozřené hmoty je rozloženo na CO</w:t>
      </w:r>
      <w:r w:rsidRPr="00CA732A">
        <w:rPr>
          <w:rFonts w:ascii="Cambria" w:hAnsi="Cambria"/>
          <w:vertAlign w:val="subscript"/>
        </w:rPr>
        <w:t>2</w:t>
      </w:r>
      <w:r w:rsidRPr="00CA732A">
        <w:rPr>
          <w:rFonts w:ascii="Cambria" w:hAnsi="Cambria"/>
        </w:rPr>
        <w:t>. Také</w:t>
      </w:r>
      <w:r w:rsidR="00BF675E">
        <w:rPr>
          <w:rFonts w:ascii="Cambria" w:hAnsi="Cambria"/>
        </w:rPr>
        <w:t xml:space="preserve"> v </w:t>
      </w:r>
      <w:r w:rsidRPr="00CA732A">
        <w:rPr>
          <w:rFonts w:ascii="Cambria" w:hAnsi="Cambria"/>
        </w:rPr>
        <w:t>jejich případě degradaci neobvyklé potravy zprostředkují symbiotické mikroorganismy ve střevě.</w:t>
      </w:r>
      <w:r w:rsidR="00402649" w:rsidRPr="00CA732A">
        <w:rPr>
          <w:rFonts w:ascii="Cambria" w:hAnsi="Cambria"/>
        </w:rPr>
        <w:t xml:space="preserve"> </w:t>
      </w:r>
    </w:p>
    <w:p w14:paraId="4014084C" w14:textId="77777777" w:rsidR="00D3530A" w:rsidRPr="00CE27BB" w:rsidRDefault="00D3530A" w:rsidP="00391902">
      <w:pPr>
        <w:pStyle w:val="Nadpis4"/>
      </w:pPr>
      <w:bookmarkStart w:id="74" w:name="_Toc124677997"/>
      <w:bookmarkStart w:id="75" w:name="_Toc124766185"/>
      <w:r w:rsidRPr="00CE27BB">
        <w:t>Recyklace</w:t>
      </w:r>
      <w:r w:rsidR="00BF675E">
        <w:t xml:space="preserve"> v </w:t>
      </w:r>
      <w:r w:rsidRPr="00CE27BB">
        <w:t>Česku</w:t>
      </w:r>
      <w:bookmarkEnd w:id="74"/>
      <w:bookmarkEnd w:id="75"/>
    </w:p>
    <w:p w14:paraId="5B8F2CF1" w14:textId="77777777" w:rsidR="00D3530A" w:rsidRPr="00506C20" w:rsidRDefault="00D3530A" w:rsidP="00506C20">
      <w:pPr>
        <w:spacing w:after="220" w:line="288" w:lineRule="auto"/>
        <w:rPr>
          <w:rFonts w:ascii="Cambria" w:hAnsi="Cambria"/>
        </w:rPr>
      </w:pPr>
      <w:r w:rsidRPr="00CA732A">
        <w:rPr>
          <w:rFonts w:ascii="Cambria" w:hAnsi="Cambria"/>
        </w:rPr>
        <w:t>V ČR byl</w:t>
      </w:r>
      <w:r w:rsidR="00BF675E">
        <w:rPr>
          <w:rFonts w:ascii="Cambria" w:hAnsi="Cambria"/>
        </w:rPr>
        <w:t xml:space="preserve"> v </w:t>
      </w:r>
      <w:r w:rsidRPr="00CA732A">
        <w:rPr>
          <w:rFonts w:ascii="Cambria" w:hAnsi="Cambria"/>
        </w:rPr>
        <w:t>roce 2010 vytříděný plastový odpad využit jako materiál zhruba</w:t>
      </w:r>
      <w:r w:rsidR="00BF675E">
        <w:rPr>
          <w:rFonts w:ascii="Cambria" w:hAnsi="Cambria"/>
        </w:rPr>
        <w:t xml:space="preserve"> z </w:t>
      </w:r>
      <w:r w:rsidRPr="00CA732A">
        <w:rPr>
          <w:rFonts w:ascii="Cambria" w:hAnsi="Cambria"/>
        </w:rPr>
        <w:t>poloviny</w:t>
      </w:r>
      <w:r w:rsidR="00BF675E">
        <w:rPr>
          <w:rFonts w:ascii="Cambria" w:hAnsi="Cambria"/>
        </w:rPr>
        <w:t xml:space="preserve"> a v </w:t>
      </w:r>
      <w:r w:rsidRPr="00CA732A">
        <w:rPr>
          <w:rFonts w:ascii="Cambria" w:hAnsi="Cambria"/>
        </w:rPr>
        <w:t>roce 2020 ze čtvrtiny (třetina se skládkuje).</w:t>
      </w:r>
      <w:r w:rsidR="00402649" w:rsidRPr="00CA732A">
        <w:rPr>
          <w:rFonts w:ascii="Cambria" w:hAnsi="Cambria"/>
        </w:rPr>
        <w:t xml:space="preserve"> </w:t>
      </w:r>
    </w:p>
    <w:p w14:paraId="1EBBF185" w14:textId="77777777" w:rsidR="00D3530A" w:rsidRPr="009572A7" w:rsidRDefault="00D3530A" w:rsidP="00391902">
      <w:pPr>
        <w:pStyle w:val="Nadpis3"/>
      </w:pPr>
      <w:bookmarkStart w:id="76" w:name="_Toc124677998"/>
      <w:bookmarkStart w:id="77" w:name="_Toc124766186"/>
      <w:bookmarkStart w:id="78" w:name="_Toc124766370"/>
      <w:bookmarkStart w:id="79" w:name="_Toc124790321"/>
      <w:r w:rsidRPr="009572A7">
        <w:rPr>
          <w:rStyle w:val="mw-page-title-main"/>
        </w:rPr>
        <w:t>Recyklace skla</w:t>
      </w:r>
      <w:bookmarkEnd w:id="76"/>
      <w:bookmarkEnd w:id="77"/>
      <w:bookmarkEnd w:id="78"/>
      <w:bookmarkEnd w:id="79"/>
    </w:p>
    <w:p w14:paraId="2B2D383C" w14:textId="77777777" w:rsidR="00D3530A" w:rsidRPr="00CA732A" w:rsidRDefault="00D3530A" w:rsidP="00402649">
      <w:pPr>
        <w:spacing w:after="220" w:line="288" w:lineRule="auto"/>
        <w:rPr>
          <w:rFonts w:ascii="Cambria" w:hAnsi="Cambria" w:cs="Arial"/>
        </w:rPr>
      </w:pPr>
      <w:r w:rsidRPr="00CA732A">
        <w:rPr>
          <w:rFonts w:ascii="Cambria" w:hAnsi="Cambria" w:cs="Arial"/>
          <w:b/>
          <w:bCs/>
        </w:rPr>
        <w:t>Recyklace skla</w:t>
      </w:r>
      <w:r w:rsidR="008C25A4" w:rsidRPr="00CA732A">
        <w:rPr>
          <w:rFonts w:ascii="Cambria" w:hAnsi="Cambria" w:cs="Arial"/>
        </w:rPr>
        <w:t xml:space="preserve"> </w:t>
      </w:r>
      <w:r w:rsidRPr="00CA732A">
        <w:rPr>
          <w:rFonts w:ascii="Cambria" w:hAnsi="Cambria" w:cs="Arial"/>
        </w:rPr>
        <w:t>je specializovaný technologický proces, kterým se již (nejméně jednou) vyrobené</w:t>
      </w:r>
      <w:r w:rsidR="00BF675E">
        <w:rPr>
          <w:rFonts w:ascii="Cambria" w:hAnsi="Cambria" w:cs="Arial"/>
        </w:rPr>
        <w:t xml:space="preserve"> a </w:t>
      </w:r>
      <w:r w:rsidRPr="00CA732A">
        <w:rPr>
          <w:rFonts w:ascii="Cambria" w:hAnsi="Cambria" w:cs="Arial"/>
        </w:rPr>
        <w:t>použité</w:t>
      </w:r>
      <w:r w:rsidR="008C25A4" w:rsidRPr="00CA732A">
        <w:rPr>
          <w:rFonts w:ascii="Cambria" w:hAnsi="Cambria" w:cs="Arial"/>
        </w:rPr>
        <w:t xml:space="preserve"> </w:t>
      </w:r>
      <w:r w:rsidRPr="00291F9C">
        <w:rPr>
          <w:rFonts w:ascii="Cambria" w:hAnsi="Cambria" w:cs="Arial"/>
        </w:rPr>
        <w:t>sklo</w:t>
      </w:r>
      <w:r w:rsidR="008C25A4" w:rsidRPr="00CA732A">
        <w:rPr>
          <w:rFonts w:ascii="Cambria" w:hAnsi="Cambria" w:cs="Arial"/>
        </w:rPr>
        <w:t xml:space="preserve"> </w:t>
      </w:r>
      <w:r w:rsidRPr="00CA732A">
        <w:rPr>
          <w:rFonts w:ascii="Cambria" w:hAnsi="Cambria" w:cs="Arial"/>
        </w:rPr>
        <w:t>vrací zpět do</w:t>
      </w:r>
      <w:r w:rsidR="008C25A4" w:rsidRPr="00CA732A">
        <w:rPr>
          <w:rFonts w:ascii="Cambria" w:hAnsi="Cambria" w:cs="Arial"/>
        </w:rPr>
        <w:t xml:space="preserve"> </w:t>
      </w:r>
      <w:r w:rsidRPr="00291F9C">
        <w:rPr>
          <w:rFonts w:ascii="Cambria" w:hAnsi="Cambria" w:cs="Arial"/>
        </w:rPr>
        <w:t>výroby skla</w:t>
      </w:r>
      <w:r w:rsidR="008C25A4" w:rsidRPr="00CA732A">
        <w:rPr>
          <w:rFonts w:ascii="Cambria" w:hAnsi="Cambria" w:cs="Arial"/>
        </w:rPr>
        <w:t xml:space="preserve"> </w:t>
      </w:r>
      <w:r w:rsidRPr="00CA732A">
        <w:rPr>
          <w:rFonts w:ascii="Cambria" w:hAnsi="Cambria" w:cs="Arial"/>
        </w:rPr>
        <w:t>nebo do výroby jiných materiálů vyrobitelných ze skla. Sklo je významná</w:t>
      </w:r>
      <w:r w:rsidR="008C25A4" w:rsidRPr="00CA732A">
        <w:rPr>
          <w:rFonts w:ascii="Cambria" w:hAnsi="Cambria" w:cs="Arial"/>
        </w:rPr>
        <w:t xml:space="preserve"> </w:t>
      </w:r>
      <w:r w:rsidRPr="00291F9C">
        <w:rPr>
          <w:rFonts w:ascii="Cambria" w:hAnsi="Cambria" w:cs="Arial"/>
        </w:rPr>
        <w:t>druhotná surovina</w:t>
      </w:r>
      <w:r w:rsidRPr="00CA732A">
        <w:rPr>
          <w:rFonts w:ascii="Cambria" w:hAnsi="Cambria" w:cs="Arial"/>
        </w:rPr>
        <w:t>, která je velmi dobře</w:t>
      </w:r>
      <w:r w:rsidR="008C25A4" w:rsidRPr="00CA732A">
        <w:rPr>
          <w:rFonts w:ascii="Cambria" w:hAnsi="Cambria" w:cs="Arial"/>
        </w:rPr>
        <w:t xml:space="preserve"> </w:t>
      </w:r>
      <w:r w:rsidRPr="00291F9C">
        <w:rPr>
          <w:rFonts w:ascii="Cambria" w:hAnsi="Cambria" w:cs="Arial"/>
        </w:rPr>
        <w:t>recyklovatelná</w:t>
      </w:r>
      <w:r w:rsidR="00BF675E">
        <w:rPr>
          <w:rFonts w:ascii="Cambria" w:hAnsi="Cambria" w:cs="Arial"/>
        </w:rPr>
        <w:t xml:space="preserve"> a </w:t>
      </w:r>
      <w:r w:rsidRPr="00CA732A">
        <w:rPr>
          <w:rFonts w:ascii="Cambria" w:hAnsi="Cambria" w:cs="Arial"/>
        </w:rPr>
        <w:t>mnohonásobně zpětně použitelná. Procesu recyklace skla musí vždy předcházet vhodný systém separace</w:t>
      </w:r>
      <w:r w:rsidR="00BF675E">
        <w:rPr>
          <w:rFonts w:ascii="Cambria" w:hAnsi="Cambria" w:cs="Arial"/>
        </w:rPr>
        <w:t xml:space="preserve"> a </w:t>
      </w:r>
      <w:r w:rsidRPr="00CA732A">
        <w:rPr>
          <w:rFonts w:ascii="Cambria" w:hAnsi="Cambria" w:cs="Arial"/>
        </w:rPr>
        <w:t>sběru použitého skla, které může procházet jak</w:t>
      </w:r>
      <w:r w:rsidR="00BF675E">
        <w:rPr>
          <w:rFonts w:ascii="Cambria" w:hAnsi="Cambria" w:cs="Arial"/>
        </w:rPr>
        <w:t xml:space="preserve"> z </w:t>
      </w:r>
      <w:r w:rsidRPr="00291F9C">
        <w:rPr>
          <w:rFonts w:ascii="Cambria" w:hAnsi="Cambria" w:cs="Arial"/>
        </w:rPr>
        <w:t>domácností</w:t>
      </w:r>
      <w:r w:rsidR="00402649">
        <w:rPr>
          <w:rStyle w:val="Hypertextovodkaz"/>
          <w:rFonts w:ascii="Cambria" w:hAnsi="Cambria" w:cs="Arial"/>
          <w:color w:val="auto"/>
        </w:rPr>
        <w:t>,</w:t>
      </w:r>
      <w:r w:rsidR="008C25A4" w:rsidRPr="00CA732A">
        <w:rPr>
          <w:rFonts w:ascii="Cambria" w:hAnsi="Cambria" w:cs="Arial"/>
        </w:rPr>
        <w:t xml:space="preserve"> </w:t>
      </w:r>
      <w:r w:rsidRPr="00CA732A">
        <w:rPr>
          <w:rFonts w:ascii="Cambria" w:hAnsi="Cambria" w:cs="Arial"/>
        </w:rPr>
        <w:t>tak</w:t>
      </w:r>
      <w:r w:rsidR="00BF675E">
        <w:rPr>
          <w:rFonts w:ascii="Cambria" w:hAnsi="Cambria" w:cs="Arial"/>
        </w:rPr>
        <w:t xml:space="preserve"> i z </w:t>
      </w:r>
      <w:r w:rsidRPr="00291F9C">
        <w:rPr>
          <w:rFonts w:ascii="Cambria" w:hAnsi="Cambria" w:cs="Arial"/>
        </w:rPr>
        <w:t>průmyslové</w:t>
      </w:r>
      <w:r w:rsidR="008C25A4" w:rsidRPr="00CA732A">
        <w:rPr>
          <w:rFonts w:ascii="Cambria" w:hAnsi="Cambria" w:cs="Arial"/>
        </w:rPr>
        <w:t xml:space="preserve"> </w:t>
      </w:r>
      <w:r w:rsidRPr="00CA732A">
        <w:rPr>
          <w:rFonts w:ascii="Cambria" w:hAnsi="Cambria" w:cs="Arial"/>
        </w:rPr>
        <w:t>výroby či jiné lidské činnosti (kupříkladu</w:t>
      </w:r>
      <w:r w:rsidR="008C25A4" w:rsidRPr="00CA732A">
        <w:rPr>
          <w:rFonts w:ascii="Cambria" w:hAnsi="Cambria" w:cs="Arial"/>
        </w:rPr>
        <w:t xml:space="preserve"> </w:t>
      </w:r>
      <w:r w:rsidRPr="00291F9C">
        <w:rPr>
          <w:rFonts w:ascii="Cambria" w:hAnsi="Cambria" w:cs="Arial"/>
        </w:rPr>
        <w:t>stavebnictví</w:t>
      </w:r>
      <w:r w:rsidRPr="00CA732A">
        <w:rPr>
          <w:rFonts w:ascii="Cambria" w:hAnsi="Cambria" w:cs="Arial"/>
        </w:rPr>
        <w:t>,</w:t>
      </w:r>
      <w:r w:rsidR="008C25A4" w:rsidRPr="00CA732A">
        <w:rPr>
          <w:rFonts w:ascii="Cambria" w:hAnsi="Cambria" w:cs="Arial"/>
        </w:rPr>
        <w:t xml:space="preserve"> </w:t>
      </w:r>
      <w:r w:rsidRPr="00291F9C">
        <w:rPr>
          <w:rFonts w:ascii="Cambria" w:hAnsi="Cambria" w:cs="Arial"/>
        </w:rPr>
        <w:t>doprava</w:t>
      </w:r>
      <w:r w:rsidRPr="00CA732A">
        <w:rPr>
          <w:rFonts w:ascii="Cambria" w:hAnsi="Cambria" w:cs="Arial"/>
        </w:rPr>
        <w:t>).</w:t>
      </w:r>
    </w:p>
    <w:p w14:paraId="00D32321" w14:textId="77777777" w:rsidR="00D3530A" w:rsidRPr="00CE27BB" w:rsidRDefault="00D3530A" w:rsidP="00391902">
      <w:pPr>
        <w:pStyle w:val="Nadpis4"/>
      </w:pPr>
      <w:bookmarkStart w:id="80" w:name="_Toc124677999"/>
      <w:bookmarkStart w:id="81" w:name="_Toc124766187"/>
      <w:r w:rsidRPr="00CE27BB">
        <w:t>Separace skla</w:t>
      </w:r>
      <w:r w:rsidR="00BF675E">
        <w:t xml:space="preserve"> a </w:t>
      </w:r>
      <w:r w:rsidRPr="00CE27BB">
        <w:t>odvoz skla</w:t>
      </w:r>
      <w:r w:rsidR="00BF675E">
        <w:t xml:space="preserve"> z </w:t>
      </w:r>
      <w:r w:rsidRPr="00CE27BB">
        <w:t>domácností</w:t>
      </w:r>
      <w:bookmarkEnd w:id="80"/>
      <w:bookmarkEnd w:id="81"/>
    </w:p>
    <w:p w14:paraId="3EF7477C" w14:textId="77777777" w:rsidR="00D3530A" w:rsidRPr="00CA732A" w:rsidRDefault="00D3530A" w:rsidP="00402649">
      <w:pPr>
        <w:spacing w:after="220" w:line="288" w:lineRule="auto"/>
        <w:rPr>
          <w:rFonts w:ascii="Cambria" w:hAnsi="Cambria" w:cs="Arial"/>
        </w:rPr>
      </w:pPr>
      <w:r w:rsidRPr="00CA732A">
        <w:rPr>
          <w:rFonts w:ascii="Cambria" w:hAnsi="Cambria" w:cs="Arial"/>
        </w:rPr>
        <w:t>Separace skla pocházejících</w:t>
      </w:r>
      <w:r w:rsidR="00BF675E">
        <w:rPr>
          <w:rFonts w:ascii="Cambria" w:hAnsi="Cambria" w:cs="Arial"/>
        </w:rPr>
        <w:t xml:space="preserve"> z </w:t>
      </w:r>
      <w:r w:rsidRPr="00CA732A">
        <w:rPr>
          <w:rFonts w:ascii="Cambria" w:hAnsi="Cambria" w:cs="Arial"/>
        </w:rPr>
        <w:t>domácností se</w:t>
      </w:r>
      <w:r w:rsidR="00BF675E">
        <w:rPr>
          <w:rFonts w:ascii="Cambria" w:hAnsi="Cambria" w:cs="Arial"/>
        </w:rPr>
        <w:t xml:space="preserve"> v </w:t>
      </w:r>
      <w:r w:rsidRPr="00CA732A">
        <w:rPr>
          <w:rFonts w:ascii="Cambria" w:hAnsi="Cambria" w:cs="Arial"/>
        </w:rPr>
        <w:t>České republice provádí pomocí sběrných kontejnerů určených pro separovaný</w:t>
      </w:r>
      <w:r w:rsidR="008C25A4" w:rsidRPr="00CA732A">
        <w:rPr>
          <w:rFonts w:ascii="Cambria" w:hAnsi="Cambria" w:cs="Arial"/>
        </w:rPr>
        <w:t xml:space="preserve"> </w:t>
      </w:r>
      <w:r w:rsidRPr="00291F9C">
        <w:rPr>
          <w:rFonts w:ascii="Cambria" w:hAnsi="Cambria" w:cs="Arial"/>
        </w:rPr>
        <w:t>sběr druhotných surovin</w:t>
      </w:r>
      <w:r w:rsidRPr="00CA732A">
        <w:rPr>
          <w:rFonts w:ascii="Cambria" w:hAnsi="Cambria" w:cs="Arial"/>
        </w:rPr>
        <w:t>, ke sběru barevného skla slouží vždy zeleně označené kontejnery obvykle opatřené nápisem "barevné sklo", pro sběr čirého bílého skla bílé kontejnery opatřené nápisem "bílé sklo"</w:t>
      </w:r>
      <w:r w:rsidR="009E1855">
        <w:rPr>
          <w:rFonts w:ascii="Cambria" w:hAnsi="Cambria" w:cs="Arial"/>
        </w:rPr>
        <w:t>.</w:t>
      </w:r>
      <w:r w:rsidRPr="00CA732A">
        <w:rPr>
          <w:rFonts w:ascii="Cambria" w:hAnsi="Cambria" w:cs="Arial"/>
        </w:rPr>
        <w:t xml:space="preserve"> Specializované svozové firmy pak kontejnery pravidelně vyprazdňují, materiál odvážejí do meziskladů, odkud pak po hrubém předčištění putuje autem nebo vlakem do specializovaných separačních provozů (podniků)</w:t>
      </w:r>
      <w:r w:rsidR="00BF675E">
        <w:rPr>
          <w:rFonts w:ascii="Cambria" w:hAnsi="Cambria" w:cs="Arial"/>
        </w:rPr>
        <w:t xml:space="preserve"> k </w:t>
      </w:r>
      <w:r w:rsidRPr="00CA732A">
        <w:rPr>
          <w:rFonts w:ascii="Cambria" w:hAnsi="Cambria" w:cs="Arial"/>
        </w:rPr>
        <w:t>vlastní</w:t>
      </w:r>
      <w:r w:rsidR="008C25A4" w:rsidRPr="00CA732A">
        <w:rPr>
          <w:rFonts w:ascii="Cambria" w:hAnsi="Cambria" w:cs="Arial"/>
        </w:rPr>
        <w:t xml:space="preserve"> </w:t>
      </w:r>
      <w:r w:rsidRPr="00291F9C">
        <w:rPr>
          <w:rFonts w:ascii="Cambria" w:hAnsi="Cambria" w:cs="Arial"/>
        </w:rPr>
        <w:t>recyklaci</w:t>
      </w:r>
      <w:r w:rsidRPr="00CA732A">
        <w:rPr>
          <w:rFonts w:ascii="Cambria" w:hAnsi="Cambria" w:cs="Arial"/>
        </w:rPr>
        <w:t>.</w:t>
      </w:r>
    </w:p>
    <w:p w14:paraId="2F7E371E" w14:textId="77777777" w:rsidR="00D3530A" w:rsidRPr="00CE27BB" w:rsidRDefault="00D3530A" w:rsidP="00391902">
      <w:pPr>
        <w:pStyle w:val="Nadpis4"/>
      </w:pPr>
      <w:bookmarkStart w:id="82" w:name="_Toc124678000"/>
      <w:bookmarkStart w:id="83" w:name="_Toc124766188"/>
      <w:r w:rsidRPr="00CE27BB">
        <w:t>Přímá recyklace ve výrobě</w:t>
      </w:r>
      <w:bookmarkEnd w:id="82"/>
      <w:bookmarkEnd w:id="83"/>
    </w:p>
    <w:p w14:paraId="18153B63" w14:textId="77777777" w:rsidR="00D3530A" w:rsidRDefault="00D3530A" w:rsidP="00402649">
      <w:pPr>
        <w:spacing w:after="220" w:line="288" w:lineRule="auto"/>
        <w:rPr>
          <w:rFonts w:ascii="Cambria" w:hAnsi="Cambria" w:cs="Arial"/>
        </w:rPr>
      </w:pPr>
      <w:r w:rsidRPr="00CA732A">
        <w:rPr>
          <w:rFonts w:ascii="Cambria" w:hAnsi="Cambria" w:cs="Arial"/>
        </w:rPr>
        <w:t>Střepy</w:t>
      </w:r>
      <w:r w:rsidR="00BF675E">
        <w:rPr>
          <w:rFonts w:ascii="Cambria" w:hAnsi="Cambria" w:cs="Arial"/>
        </w:rPr>
        <w:t xml:space="preserve"> a </w:t>
      </w:r>
      <w:r w:rsidRPr="00CA732A">
        <w:rPr>
          <w:rFonts w:ascii="Cambria" w:hAnsi="Cambria" w:cs="Arial"/>
        </w:rPr>
        <w:t>odpad vzniklý přímo při výrobě skla</w:t>
      </w:r>
      <w:r w:rsidR="00BF675E">
        <w:rPr>
          <w:rFonts w:ascii="Cambria" w:hAnsi="Cambria" w:cs="Arial"/>
        </w:rPr>
        <w:t xml:space="preserve"> a </w:t>
      </w:r>
      <w:r w:rsidRPr="00CA732A">
        <w:rPr>
          <w:rFonts w:ascii="Cambria" w:hAnsi="Cambria" w:cs="Arial"/>
        </w:rPr>
        <w:t>skleněných výrobků ve</w:t>
      </w:r>
      <w:r w:rsidR="008C25A4" w:rsidRPr="00CA732A">
        <w:rPr>
          <w:rFonts w:ascii="Cambria" w:hAnsi="Cambria" w:cs="Arial"/>
        </w:rPr>
        <w:t xml:space="preserve"> </w:t>
      </w:r>
      <w:r w:rsidRPr="00291F9C">
        <w:rPr>
          <w:rFonts w:ascii="Cambria" w:hAnsi="Cambria" w:cs="Arial"/>
        </w:rPr>
        <w:t>sklárnách</w:t>
      </w:r>
      <w:r w:rsidR="008C25A4" w:rsidRPr="00CA732A">
        <w:rPr>
          <w:rFonts w:ascii="Cambria" w:hAnsi="Cambria" w:cs="Arial"/>
        </w:rPr>
        <w:t xml:space="preserve"> </w:t>
      </w:r>
      <w:r w:rsidRPr="00CA732A">
        <w:rPr>
          <w:rFonts w:ascii="Cambria" w:hAnsi="Cambria" w:cs="Arial"/>
        </w:rPr>
        <w:t>se obvykle zpracovává přímo ve</w:t>
      </w:r>
      <w:r w:rsidR="008C25A4" w:rsidRPr="00CA732A">
        <w:rPr>
          <w:rFonts w:ascii="Cambria" w:hAnsi="Cambria" w:cs="Arial"/>
        </w:rPr>
        <w:t xml:space="preserve"> </w:t>
      </w:r>
      <w:r w:rsidRPr="00291F9C">
        <w:rPr>
          <w:rFonts w:ascii="Cambria" w:hAnsi="Cambria" w:cs="Arial"/>
        </w:rPr>
        <w:t>výrobně skla</w:t>
      </w:r>
      <w:r w:rsidRPr="00CA732A">
        <w:rPr>
          <w:rFonts w:ascii="Cambria" w:hAnsi="Cambria" w:cs="Arial"/>
        </w:rPr>
        <w:t xml:space="preserve">, tedy ve sklárně, tato recyklace se tak provádí již při výrobě. </w:t>
      </w:r>
      <w:r w:rsidRPr="00CA732A">
        <w:rPr>
          <w:rFonts w:ascii="Cambria" w:hAnsi="Cambria" w:cs="Arial"/>
        </w:rPr>
        <w:lastRenderedPageBreak/>
        <w:t>Pokud se při</w:t>
      </w:r>
      <w:r w:rsidR="008C25A4" w:rsidRPr="00CA732A">
        <w:rPr>
          <w:rFonts w:ascii="Cambria" w:hAnsi="Cambria" w:cs="Arial"/>
        </w:rPr>
        <w:t xml:space="preserve"> </w:t>
      </w:r>
      <w:r w:rsidRPr="00291F9C">
        <w:rPr>
          <w:rFonts w:ascii="Cambria" w:hAnsi="Cambria" w:cs="Arial"/>
        </w:rPr>
        <w:t>výstupní kontrole</w:t>
      </w:r>
      <w:r w:rsidR="008C25A4" w:rsidRPr="00CA732A">
        <w:rPr>
          <w:rFonts w:ascii="Cambria" w:hAnsi="Cambria" w:cs="Arial"/>
        </w:rPr>
        <w:t xml:space="preserve"> </w:t>
      </w:r>
      <w:r w:rsidRPr="00CA732A">
        <w:rPr>
          <w:rFonts w:ascii="Cambria" w:hAnsi="Cambria" w:cs="Arial"/>
        </w:rPr>
        <w:t>ve výrobně skla</w:t>
      </w:r>
      <w:r w:rsidR="00BF675E">
        <w:rPr>
          <w:rFonts w:ascii="Cambria" w:hAnsi="Cambria" w:cs="Arial"/>
        </w:rPr>
        <w:t xml:space="preserve"> a </w:t>
      </w:r>
      <w:r w:rsidRPr="00CA732A">
        <w:rPr>
          <w:rFonts w:ascii="Cambria" w:hAnsi="Cambria" w:cs="Arial"/>
        </w:rPr>
        <w:t>sklářských výrobků zjistí jakýkoliv kaz, vada či odchylka od požadovaných parametrů, skleněný výrobek se ihned vyřazuje do odpadu</w:t>
      </w:r>
      <w:r w:rsidR="00BF675E">
        <w:rPr>
          <w:rFonts w:ascii="Cambria" w:hAnsi="Cambria" w:cs="Arial"/>
        </w:rPr>
        <w:t xml:space="preserve"> a </w:t>
      </w:r>
      <w:r w:rsidRPr="00CA732A">
        <w:rPr>
          <w:rFonts w:ascii="Cambria" w:hAnsi="Cambria" w:cs="Arial"/>
        </w:rPr>
        <w:t>stává se tak druhotnou surovinou určenou pro další výrobu skla.</w:t>
      </w:r>
    </w:p>
    <w:p w14:paraId="0194155E" w14:textId="77777777" w:rsidR="0000233F" w:rsidRPr="00CA732A" w:rsidRDefault="0000233F" w:rsidP="00402649">
      <w:pPr>
        <w:spacing w:after="220" w:line="288" w:lineRule="auto"/>
        <w:rPr>
          <w:rFonts w:ascii="Cambria" w:hAnsi="Cambria" w:cs="Arial"/>
        </w:rPr>
      </w:pPr>
    </w:p>
    <w:p w14:paraId="290466CE" w14:textId="77777777" w:rsidR="00D3530A" w:rsidRPr="00CE27BB" w:rsidRDefault="00D3530A" w:rsidP="00391902">
      <w:pPr>
        <w:pStyle w:val="Nadpis4"/>
      </w:pPr>
      <w:bookmarkStart w:id="84" w:name="_Toc124678001"/>
      <w:bookmarkStart w:id="85" w:name="_Toc124766189"/>
      <w:r w:rsidRPr="00CE27BB">
        <w:t>Recyklace mimo výrobu</w:t>
      </w:r>
      <w:bookmarkEnd w:id="84"/>
      <w:bookmarkEnd w:id="85"/>
    </w:p>
    <w:p w14:paraId="28E8B465" w14:textId="77777777" w:rsidR="000A4CE8" w:rsidRDefault="00D3530A" w:rsidP="00BB2FB0">
      <w:pPr>
        <w:pStyle w:val="Obzek"/>
      </w:pPr>
      <w:r w:rsidRPr="00CA732A">
        <w:drawing>
          <wp:inline distT="0" distB="0" distL="0" distR="0" wp14:anchorId="5AD281D1" wp14:editId="58CB1919">
            <wp:extent cx="2095500" cy="2095500"/>
            <wp:effectExtent l="0" t="0" r="0" b="0"/>
            <wp:docPr id="22" name="Obrázek 22" descr="https://upload.wikimedia.org/wikipedia/commons/thumb/e/ee/Anteile_Rohstoffe_in_Behaelterglas.jpg/220px-Anteile_Rohstoffe_in_Behaeltergl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s://upload.wikimedia.org/wikipedia/commons/thumb/e/ee/Anteile_Rohstoffe_in_Behaelterglas.jpg/220px-Anteile_Rohstoffe_in_Behaelterglas.jp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95500" cy="2095500"/>
                    </a:xfrm>
                    <a:prstGeom prst="rect">
                      <a:avLst/>
                    </a:prstGeom>
                    <a:noFill/>
                    <a:ln>
                      <a:noFill/>
                    </a:ln>
                  </pic:spPr>
                </pic:pic>
              </a:graphicData>
            </a:graphic>
          </wp:inline>
        </w:drawing>
      </w:r>
    </w:p>
    <w:p w14:paraId="025D5795" w14:textId="77777777" w:rsidR="00D3530A" w:rsidRPr="00CA732A" w:rsidRDefault="00D3530A" w:rsidP="00BB2FB0">
      <w:pPr>
        <w:pStyle w:val="Popisekobrzku"/>
      </w:pPr>
      <w:r w:rsidRPr="00CA732A">
        <w:t>Při výrobě lahví používají sklárny průměrně 60 procent starého skla</w:t>
      </w:r>
    </w:p>
    <w:p w14:paraId="51F59288" w14:textId="77777777" w:rsidR="00D3530A" w:rsidRPr="00CA732A" w:rsidRDefault="00D3530A" w:rsidP="00402649">
      <w:pPr>
        <w:spacing w:after="220" w:line="288" w:lineRule="auto"/>
        <w:rPr>
          <w:rFonts w:ascii="Cambria" w:hAnsi="Cambria"/>
        </w:rPr>
      </w:pPr>
      <w:r w:rsidRPr="00CA732A">
        <w:rPr>
          <w:rFonts w:ascii="Cambria" w:hAnsi="Cambria"/>
        </w:rPr>
        <w:t>Vlastní základní recyklace skla mimo sklářskou výrobu se provádí vždy ve specializovaných recyklačních linkách ve zvláštních recyklačních provozech. Zde se recyklované sklo postupně zbavuje všech nečistot, nevhodných příměsí</w:t>
      </w:r>
      <w:r w:rsidR="00BF675E">
        <w:rPr>
          <w:rFonts w:ascii="Cambria" w:hAnsi="Cambria"/>
        </w:rPr>
        <w:t xml:space="preserve"> i </w:t>
      </w:r>
      <w:r w:rsidRPr="00CA732A">
        <w:rPr>
          <w:rFonts w:ascii="Cambria" w:hAnsi="Cambria"/>
        </w:rPr>
        <w:t>veškerého nežádoucího materiálu (například</w:t>
      </w:r>
      <w:r w:rsidR="008C25A4" w:rsidRPr="00CA732A">
        <w:rPr>
          <w:rFonts w:ascii="Cambria" w:hAnsi="Cambria"/>
        </w:rPr>
        <w:t xml:space="preserve"> </w:t>
      </w:r>
      <w:r w:rsidRPr="00291F9C">
        <w:rPr>
          <w:rFonts w:ascii="Cambria" w:hAnsi="Cambria" w:cs="Arial"/>
        </w:rPr>
        <w:t>keramika</w:t>
      </w:r>
      <w:r w:rsidRPr="00CA732A">
        <w:rPr>
          <w:rFonts w:ascii="Cambria" w:hAnsi="Cambria"/>
        </w:rPr>
        <w:t>,</w:t>
      </w:r>
      <w:r w:rsidR="008C25A4" w:rsidRPr="00CA732A">
        <w:rPr>
          <w:rFonts w:ascii="Cambria" w:hAnsi="Cambria"/>
        </w:rPr>
        <w:t xml:space="preserve"> </w:t>
      </w:r>
      <w:r w:rsidRPr="00291F9C">
        <w:rPr>
          <w:rFonts w:ascii="Cambria" w:hAnsi="Cambria" w:cs="Arial"/>
        </w:rPr>
        <w:t>porcelán</w:t>
      </w:r>
      <w:r w:rsidRPr="00CA732A">
        <w:rPr>
          <w:rFonts w:ascii="Cambria" w:hAnsi="Cambria"/>
        </w:rPr>
        <w:t>,</w:t>
      </w:r>
      <w:r w:rsidR="008C25A4" w:rsidRPr="00CA732A">
        <w:rPr>
          <w:rFonts w:ascii="Cambria" w:hAnsi="Cambria"/>
        </w:rPr>
        <w:t xml:space="preserve"> </w:t>
      </w:r>
      <w:r w:rsidRPr="00291F9C">
        <w:rPr>
          <w:rFonts w:ascii="Cambria" w:hAnsi="Cambria" w:cs="Arial"/>
        </w:rPr>
        <w:t>kamenina</w:t>
      </w:r>
      <w:r w:rsidRPr="00CA732A">
        <w:rPr>
          <w:rFonts w:ascii="Cambria" w:hAnsi="Cambria"/>
        </w:rPr>
        <w:t>,</w:t>
      </w:r>
      <w:r w:rsidR="008C25A4" w:rsidRPr="00CA732A">
        <w:rPr>
          <w:rFonts w:ascii="Cambria" w:hAnsi="Cambria"/>
        </w:rPr>
        <w:t xml:space="preserve"> </w:t>
      </w:r>
      <w:r w:rsidRPr="00291F9C">
        <w:rPr>
          <w:rFonts w:ascii="Cambria" w:hAnsi="Cambria" w:cs="Arial"/>
        </w:rPr>
        <w:t>dřevo</w:t>
      </w:r>
      <w:r w:rsidRPr="00CA732A">
        <w:rPr>
          <w:rFonts w:ascii="Cambria" w:hAnsi="Cambria"/>
        </w:rPr>
        <w:t>,</w:t>
      </w:r>
      <w:r w:rsidR="008C25A4" w:rsidRPr="00CA732A">
        <w:rPr>
          <w:rFonts w:ascii="Cambria" w:hAnsi="Cambria"/>
        </w:rPr>
        <w:t xml:space="preserve"> </w:t>
      </w:r>
      <w:r w:rsidRPr="00291F9C">
        <w:rPr>
          <w:rFonts w:ascii="Cambria" w:hAnsi="Cambria" w:cs="Arial"/>
        </w:rPr>
        <w:t>papír</w:t>
      </w:r>
      <w:r w:rsidRPr="00CA732A">
        <w:rPr>
          <w:rFonts w:ascii="Cambria" w:hAnsi="Cambria"/>
        </w:rPr>
        <w:t>,</w:t>
      </w:r>
      <w:r w:rsidR="008C25A4" w:rsidRPr="00CA732A">
        <w:rPr>
          <w:rFonts w:ascii="Cambria" w:hAnsi="Cambria"/>
        </w:rPr>
        <w:t xml:space="preserve"> </w:t>
      </w:r>
      <w:r w:rsidRPr="00291F9C">
        <w:rPr>
          <w:rFonts w:ascii="Cambria" w:hAnsi="Cambria" w:cs="Arial"/>
        </w:rPr>
        <w:t>korek</w:t>
      </w:r>
      <w:r w:rsidRPr="00CA732A">
        <w:rPr>
          <w:rFonts w:ascii="Cambria" w:hAnsi="Cambria"/>
        </w:rPr>
        <w:t>,</w:t>
      </w:r>
      <w:r w:rsidR="008C25A4" w:rsidRPr="00CA732A">
        <w:rPr>
          <w:rFonts w:ascii="Cambria" w:hAnsi="Cambria"/>
        </w:rPr>
        <w:t xml:space="preserve"> </w:t>
      </w:r>
      <w:r w:rsidRPr="00291F9C">
        <w:rPr>
          <w:rFonts w:ascii="Cambria" w:hAnsi="Cambria" w:cs="Arial"/>
        </w:rPr>
        <w:t>plasty</w:t>
      </w:r>
      <w:r w:rsidRPr="00CA732A">
        <w:rPr>
          <w:rFonts w:ascii="Cambria" w:hAnsi="Cambria"/>
        </w:rPr>
        <w:t>,</w:t>
      </w:r>
      <w:r w:rsidR="008C25A4" w:rsidRPr="00CA732A">
        <w:rPr>
          <w:rFonts w:ascii="Cambria" w:hAnsi="Cambria"/>
        </w:rPr>
        <w:t xml:space="preserve"> </w:t>
      </w:r>
      <w:r w:rsidRPr="00291F9C">
        <w:rPr>
          <w:rFonts w:ascii="Cambria" w:hAnsi="Cambria" w:cs="Arial"/>
        </w:rPr>
        <w:t>kovové</w:t>
      </w:r>
      <w:r w:rsidR="008C25A4" w:rsidRPr="00CA732A">
        <w:rPr>
          <w:rFonts w:ascii="Cambria" w:hAnsi="Cambria"/>
        </w:rPr>
        <w:t xml:space="preserve"> </w:t>
      </w:r>
      <w:r w:rsidRPr="00CA732A">
        <w:rPr>
          <w:rFonts w:ascii="Cambria" w:hAnsi="Cambria"/>
        </w:rPr>
        <w:t>uzávěry</w:t>
      </w:r>
      <w:r w:rsidR="00BF675E">
        <w:rPr>
          <w:rFonts w:ascii="Cambria" w:hAnsi="Cambria"/>
        </w:rPr>
        <w:t xml:space="preserve"> a </w:t>
      </w:r>
      <w:r w:rsidRPr="00291F9C">
        <w:rPr>
          <w:rFonts w:ascii="Cambria" w:hAnsi="Cambria" w:cs="Arial"/>
        </w:rPr>
        <w:t>fólie</w:t>
      </w:r>
      <w:r w:rsidRPr="00CA732A">
        <w:rPr>
          <w:rFonts w:ascii="Cambria" w:hAnsi="Cambria"/>
        </w:rPr>
        <w:t>, zbytky</w:t>
      </w:r>
      <w:r w:rsidR="008C25A4" w:rsidRPr="00CA732A">
        <w:rPr>
          <w:rFonts w:ascii="Cambria" w:hAnsi="Cambria"/>
        </w:rPr>
        <w:t xml:space="preserve"> </w:t>
      </w:r>
      <w:r w:rsidRPr="00291F9C">
        <w:rPr>
          <w:rFonts w:ascii="Cambria" w:hAnsi="Cambria" w:cs="Arial"/>
        </w:rPr>
        <w:t>potravin</w:t>
      </w:r>
      <w:r w:rsidR="00BF675E">
        <w:rPr>
          <w:rFonts w:ascii="Cambria" w:hAnsi="Cambria"/>
        </w:rPr>
        <w:t xml:space="preserve"> a </w:t>
      </w:r>
      <w:r w:rsidRPr="00291F9C">
        <w:rPr>
          <w:rFonts w:ascii="Cambria" w:hAnsi="Cambria" w:cs="Arial"/>
        </w:rPr>
        <w:t>nápojů</w:t>
      </w:r>
      <w:r w:rsidR="008C25A4" w:rsidRPr="00CA732A">
        <w:rPr>
          <w:rFonts w:ascii="Cambria" w:hAnsi="Cambria"/>
        </w:rPr>
        <w:t xml:space="preserve"> </w:t>
      </w:r>
      <w:r w:rsidRPr="00CA732A">
        <w:rPr>
          <w:rFonts w:ascii="Cambria" w:hAnsi="Cambria"/>
        </w:rPr>
        <w:t>apod.). Velké</w:t>
      </w:r>
      <w:r w:rsidR="00BF675E">
        <w:rPr>
          <w:rFonts w:ascii="Cambria" w:hAnsi="Cambria"/>
        </w:rPr>
        <w:t xml:space="preserve"> a </w:t>
      </w:r>
      <w:r w:rsidRPr="00CA732A">
        <w:rPr>
          <w:rFonts w:ascii="Cambria" w:hAnsi="Cambria"/>
        </w:rPr>
        <w:t>hrubé nečistoty se vytřiďují zprvu nejprve ručně tak aby nepoškodily nebo neucpaly recyklační stroje. Poté jsou nečistoty</w:t>
      </w:r>
      <w:r w:rsidR="00BF675E">
        <w:rPr>
          <w:rFonts w:ascii="Cambria" w:hAnsi="Cambria"/>
        </w:rPr>
        <w:t xml:space="preserve"> a </w:t>
      </w:r>
      <w:r w:rsidRPr="00CA732A">
        <w:rPr>
          <w:rFonts w:ascii="Cambria" w:hAnsi="Cambria"/>
        </w:rPr>
        <w:t xml:space="preserve">nežádoucí příměsi postupně oddělovány </w:t>
      </w:r>
      <w:proofErr w:type="gramStart"/>
      <w:r w:rsidRPr="00CA732A">
        <w:rPr>
          <w:rFonts w:ascii="Cambria" w:hAnsi="Cambria"/>
        </w:rPr>
        <w:t>strojně</w:t>
      </w:r>
      <w:proofErr w:type="gramEnd"/>
      <w:r w:rsidR="00BF675E">
        <w:rPr>
          <w:rFonts w:ascii="Cambria" w:hAnsi="Cambria"/>
        </w:rPr>
        <w:t xml:space="preserve"> a </w:t>
      </w:r>
      <w:r w:rsidRPr="00CA732A">
        <w:rPr>
          <w:rFonts w:ascii="Cambria" w:hAnsi="Cambria"/>
        </w:rPr>
        <w:t>to jak mechanicky (například mnohonásobným odsáváním či vyfukováním lehkých materiálů)</w:t>
      </w:r>
      <w:r w:rsidR="00BF675E">
        <w:rPr>
          <w:rFonts w:ascii="Cambria" w:hAnsi="Cambria"/>
        </w:rPr>
        <w:t xml:space="preserve"> i </w:t>
      </w:r>
      <w:r w:rsidRPr="00CA732A">
        <w:rPr>
          <w:rFonts w:ascii="Cambria" w:hAnsi="Cambria"/>
        </w:rPr>
        <w:t>opticky (separační stroje – separátory – zde pracují obvykle na principu:</w:t>
      </w:r>
      <w:r w:rsidR="008C25A4" w:rsidRPr="00CA732A">
        <w:rPr>
          <w:rFonts w:ascii="Cambria" w:hAnsi="Cambria"/>
        </w:rPr>
        <w:t xml:space="preserve"> </w:t>
      </w:r>
      <w:r w:rsidRPr="00CA732A">
        <w:rPr>
          <w:rFonts w:ascii="Cambria" w:hAnsi="Cambria"/>
          <w:i/>
          <w:iCs/>
        </w:rPr>
        <w:t>co se nedá prosvítit</w:t>
      </w:r>
      <w:r w:rsidR="0071157E">
        <w:rPr>
          <w:rFonts w:ascii="Cambria" w:hAnsi="Cambria"/>
          <w:i/>
          <w:iCs/>
        </w:rPr>
        <w:t>,</w:t>
      </w:r>
      <w:r w:rsidRPr="00CA732A">
        <w:rPr>
          <w:rFonts w:ascii="Cambria" w:hAnsi="Cambria"/>
          <w:i/>
          <w:iCs/>
        </w:rPr>
        <w:t xml:space="preserve"> není považováno za sklo</w:t>
      </w:r>
      <w:r w:rsidRPr="00CA732A">
        <w:rPr>
          <w:rFonts w:ascii="Cambria" w:hAnsi="Cambria"/>
        </w:rPr>
        <w:t>).</w:t>
      </w:r>
    </w:p>
    <w:p w14:paraId="550351B9" w14:textId="77777777" w:rsidR="00D3530A" w:rsidRPr="00CA732A" w:rsidRDefault="00D3530A" w:rsidP="00402649">
      <w:pPr>
        <w:spacing w:after="220" w:line="288" w:lineRule="auto"/>
        <w:rPr>
          <w:rFonts w:ascii="Cambria" w:hAnsi="Cambria"/>
        </w:rPr>
      </w:pPr>
      <w:r w:rsidRPr="00CA732A">
        <w:rPr>
          <w:rFonts w:ascii="Cambria" w:hAnsi="Cambria"/>
        </w:rPr>
        <w:t>Čištěné sklo se zde zároveň postupně drtí na malé kousky (střepy</w:t>
      </w:r>
      <w:r w:rsidR="00BF675E">
        <w:rPr>
          <w:rFonts w:ascii="Cambria" w:hAnsi="Cambria"/>
        </w:rPr>
        <w:t xml:space="preserve"> a </w:t>
      </w:r>
      <w:r w:rsidRPr="00CA732A">
        <w:rPr>
          <w:rFonts w:ascii="Cambria" w:hAnsi="Cambria"/>
        </w:rPr>
        <w:t>střípky), které se posléze třídí různými mechanickými</w:t>
      </w:r>
      <w:r w:rsidR="00BF675E">
        <w:rPr>
          <w:rFonts w:ascii="Cambria" w:hAnsi="Cambria"/>
        </w:rPr>
        <w:t xml:space="preserve"> a </w:t>
      </w:r>
      <w:r w:rsidRPr="00CA732A">
        <w:rPr>
          <w:rFonts w:ascii="Cambria" w:hAnsi="Cambria"/>
        </w:rPr>
        <w:t>optickými metodami (strojními</w:t>
      </w:r>
      <w:r w:rsidR="00BF675E">
        <w:rPr>
          <w:rFonts w:ascii="Cambria" w:hAnsi="Cambria"/>
        </w:rPr>
        <w:t xml:space="preserve"> a </w:t>
      </w:r>
      <w:r w:rsidRPr="00CA732A">
        <w:rPr>
          <w:rFonts w:ascii="Cambria" w:hAnsi="Cambria"/>
        </w:rPr>
        <w:t>optickými separátory) na jednotlivé frakce podle velikosti, případně se pomocí speciálních optických</w:t>
      </w:r>
      <w:r w:rsidR="008C25A4" w:rsidRPr="00CA732A">
        <w:rPr>
          <w:rFonts w:ascii="Cambria" w:hAnsi="Cambria"/>
        </w:rPr>
        <w:t xml:space="preserve"> </w:t>
      </w:r>
      <w:r w:rsidRPr="00291F9C">
        <w:rPr>
          <w:rFonts w:ascii="Cambria" w:hAnsi="Cambria" w:cs="Arial"/>
        </w:rPr>
        <w:t>laserových</w:t>
      </w:r>
      <w:r w:rsidR="008C25A4" w:rsidRPr="00CA732A">
        <w:rPr>
          <w:rFonts w:ascii="Cambria" w:hAnsi="Cambria"/>
        </w:rPr>
        <w:t xml:space="preserve"> </w:t>
      </w:r>
      <w:r w:rsidR="003E11E8">
        <w:rPr>
          <w:rFonts w:ascii="Cambria" w:hAnsi="Cambria"/>
        </w:rPr>
        <w:t>separátorů roztřídí</w:t>
      </w:r>
      <w:r w:rsidR="00BF675E">
        <w:rPr>
          <w:rFonts w:ascii="Cambria" w:hAnsi="Cambria"/>
        </w:rPr>
        <w:t xml:space="preserve"> i </w:t>
      </w:r>
      <w:r w:rsidRPr="00CA732A">
        <w:rPr>
          <w:rFonts w:ascii="Cambria" w:hAnsi="Cambria"/>
        </w:rPr>
        <w:t>podle barvy na bílé sklo – čiré,</w:t>
      </w:r>
      <w:r w:rsidR="008C25A4" w:rsidRPr="00CA732A">
        <w:rPr>
          <w:rFonts w:ascii="Cambria" w:hAnsi="Cambria"/>
        </w:rPr>
        <w:t xml:space="preserve"> </w:t>
      </w:r>
      <w:r w:rsidRPr="00291F9C">
        <w:rPr>
          <w:rFonts w:ascii="Cambria" w:hAnsi="Cambria" w:cs="Arial"/>
        </w:rPr>
        <w:t>zelené</w:t>
      </w:r>
      <w:r w:rsidR="008C25A4" w:rsidRPr="00CA732A">
        <w:rPr>
          <w:rFonts w:ascii="Cambria" w:hAnsi="Cambria"/>
        </w:rPr>
        <w:t xml:space="preserve"> </w:t>
      </w:r>
      <w:r w:rsidRPr="00CA732A">
        <w:rPr>
          <w:rFonts w:ascii="Cambria" w:hAnsi="Cambria"/>
        </w:rPr>
        <w:t>sklo</w:t>
      </w:r>
      <w:r w:rsidR="00BF675E">
        <w:rPr>
          <w:rFonts w:ascii="Cambria" w:hAnsi="Cambria"/>
        </w:rPr>
        <w:t xml:space="preserve"> a </w:t>
      </w:r>
      <w:r w:rsidRPr="00291F9C">
        <w:rPr>
          <w:rFonts w:ascii="Cambria" w:hAnsi="Cambria" w:cs="Arial"/>
        </w:rPr>
        <w:t>hnědé</w:t>
      </w:r>
      <w:r w:rsidR="008C25A4" w:rsidRPr="00CA732A">
        <w:rPr>
          <w:rFonts w:ascii="Cambria" w:hAnsi="Cambria"/>
        </w:rPr>
        <w:t xml:space="preserve"> </w:t>
      </w:r>
      <w:r w:rsidRPr="00CA732A">
        <w:rPr>
          <w:rFonts w:ascii="Cambria" w:hAnsi="Cambria"/>
        </w:rPr>
        <w:t>sklo. Jednot</w:t>
      </w:r>
      <w:r w:rsidR="003E11E8">
        <w:rPr>
          <w:rFonts w:ascii="Cambria" w:hAnsi="Cambria"/>
        </w:rPr>
        <w:t>livé frakce se pak uskladňují</w:t>
      </w:r>
      <w:r w:rsidR="00BF675E">
        <w:rPr>
          <w:rFonts w:ascii="Cambria" w:hAnsi="Cambria"/>
        </w:rPr>
        <w:t xml:space="preserve"> v </w:t>
      </w:r>
      <w:r w:rsidRPr="00CA732A">
        <w:rPr>
          <w:rFonts w:ascii="Cambria" w:hAnsi="Cambria"/>
        </w:rPr>
        <w:t>zásobnících, odkud se pak podle potřeby distribuují zpět do výroby skla nebo skleněných materiálů.</w:t>
      </w:r>
    </w:p>
    <w:p w14:paraId="7B6304FD" w14:textId="77777777" w:rsidR="00D3530A" w:rsidRPr="00CE27BB" w:rsidRDefault="00D3530A" w:rsidP="00391902">
      <w:pPr>
        <w:pStyle w:val="Nadpis4"/>
      </w:pPr>
      <w:bookmarkStart w:id="86" w:name="_Toc124678002"/>
      <w:bookmarkStart w:id="87" w:name="_Toc124766190"/>
      <w:r w:rsidRPr="00CE27BB">
        <w:t>Speciální recyklace</w:t>
      </w:r>
      <w:bookmarkEnd w:id="86"/>
      <w:bookmarkEnd w:id="87"/>
    </w:p>
    <w:p w14:paraId="20C3557F" w14:textId="77777777" w:rsidR="00D3530A" w:rsidRPr="00CA732A" w:rsidRDefault="00D3530A" w:rsidP="00402649">
      <w:pPr>
        <w:spacing w:after="220" w:line="288" w:lineRule="auto"/>
        <w:rPr>
          <w:rFonts w:ascii="Cambria" w:hAnsi="Cambria"/>
        </w:rPr>
      </w:pPr>
      <w:r w:rsidRPr="00CA732A">
        <w:rPr>
          <w:rFonts w:ascii="Cambria" w:hAnsi="Cambria"/>
        </w:rPr>
        <w:t>Speciální recyklační linky pak zpracovávají</w:t>
      </w:r>
      <w:r w:rsidR="008C25A4" w:rsidRPr="00CA732A">
        <w:rPr>
          <w:rFonts w:ascii="Cambria" w:hAnsi="Cambria"/>
        </w:rPr>
        <w:t xml:space="preserve"> </w:t>
      </w:r>
      <w:r w:rsidRPr="00291F9C">
        <w:rPr>
          <w:rFonts w:ascii="Cambria" w:hAnsi="Cambria" w:cs="Arial"/>
        </w:rPr>
        <w:t>autoskla</w:t>
      </w:r>
      <w:r w:rsidRPr="00CA732A">
        <w:rPr>
          <w:rFonts w:ascii="Cambria" w:hAnsi="Cambria"/>
        </w:rPr>
        <w:t>, vrstvená lepená skla (například bezpečnostní skla opatřená bezpečnostní fólií/fóliemi), speciálně barevně tónovaná skla apod. Takto získané sklo putuje buďto přímo do skláren nebo je odváženo do běžných recyklačních linek (zde záleží na více faktorech).</w:t>
      </w:r>
    </w:p>
    <w:p w14:paraId="00B3BF15" w14:textId="77777777" w:rsidR="00D3530A" w:rsidRPr="00CE27BB" w:rsidRDefault="00D3530A" w:rsidP="00391902">
      <w:pPr>
        <w:pStyle w:val="Nadpis4"/>
      </w:pPr>
      <w:bookmarkStart w:id="88" w:name="_Toc124678003"/>
      <w:bookmarkStart w:id="89" w:name="_Toc124766191"/>
      <w:r w:rsidRPr="00CE27BB">
        <w:lastRenderedPageBreak/>
        <w:t>Hlavní výhody</w:t>
      </w:r>
      <w:bookmarkEnd w:id="88"/>
      <w:bookmarkEnd w:id="89"/>
    </w:p>
    <w:p w14:paraId="0AB64938" w14:textId="77777777" w:rsidR="00D3530A" w:rsidRPr="00391902" w:rsidRDefault="00D3530A" w:rsidP="00391902">
      <w:pPr>
        <w:pStyle w:val="Nadpis5"/>
      </w:pPr>
      <w:bookmarkStart w:id="90" w:name="_Toc124678004"/>
      <w:bookmarkStart w:id="91" w:name="_Toc124766192"/>
      <w:r w:rsidRPr="00391902">
        <w:t>Při výrobě skla</w:t>
      </w:r>
      <w:bookmarkEnd w:id="90"/>
      <w:bookmarkEnd w:id="91"/>
    </w:p>
    <w:p w14:paraId="0E23B2DA" w14:textId="77777777" w:rsidR="00D3530A" w:rsidRPr="00CA732A" w:rsidRDefault="00D3530A" w:rsidP="00402649">
      <w:pPr>
        <w:numPr>
          <w:ilvl w:val="0"/>
          <w:numId w:val="14"/>
        </w:numPr>
        <w:spacing w:after="220" w:line="288" w:lineRule="auto"/>
        <w:ind w:left="384"/>
        <w:rPr>
          <w:rFonts w:ascii="Cambria" w:hAnsi="Cambria" w:cs="Arial"/>
        </w:rPr>
      </w:pPr>
      <w:r w:rsidRPr="00CA732A">
        <w:rPr>
          <w:rFonts w:ascii="Cambria" w:hAnsi="Cambria" w:cs="Arial"/>
        </w:rPr>
        <w:t>úspora primárních</w:t>
      </w:r>
      <w:r w:rsidR="008C25A4" w:rsidRPr="00CA732A">
        <w:rPr>
          <w:rFonts w:ascii="Cambria" w:hAnsi="Cambria" w:cs="Arial"/>
        </w:rPr>
        <w:t xml:space="preserve"> </w:t>
      </w:r>
      <w:r w:rsidRPr="00291F9C">
        <w:rPr>
          <w:rFonts w:ascii="Cambria" w:hAnsi="Cambria" w:cs="Arial"/>
        </w:rPr>
        <w:t>surovin</w:t>
      </w:r>
      <w:r w:rsidRPr="00CA732A">
        <w:rPr>
          <w:rFonts w:ascii="Cambria" w:hAnsi="Cambria" w:cs="Arial"/>
        </w:rPr>
        <w:t>, zejména pak křemičitého písku (</w:t>
      </w:r>
      <w:r w:rsidRPr="00291F9C">
        <w:rPr>
          <w:rFonts w:ascii="Cambria" w:hAnsi="Cambria" w:cs="Arial"/>
        </w:rPr>
        <w:t>sklářského písku</w:t>
      </w:r>
      <w:r w:rsidRPr="00CA732A">
        <w:rPr>
          <w:rFonts w:ascii="Cambria" w:hAnsi="Cambria" w:cs="Arial"/>
        </w:rPr>
        <w:t>)</w:t>
      </w:r>
    </w:p>
    <w:p w14:paraId="0A911B72" w14:textId="77777777" w:rsidR="00D3530A" w:rsidRPr="00CA732A" w:rsidRDefault="00D3530A" w:rsidP="00402649">
      <w:pPr>
        <w:numPr>
          <w:ilvl w:val="0"/>
          <w:numId w:val="14"/>
        </w:numPr>
        <w:spacing w:after="220" w:line="288" w:lineRule="auto"/>
        <w:ind w:left="384"/>
        <w:rPr>
          <w:rFonts w:ascii="Cambria" w:hAnsi="Cambria" w:cs="Arial"/>
        </w:rPr>
      </w:pPr>
      <w:r w:rsidRPr="00CA732A">
        <w:rPr>
          <w:rFonts w:ascii="Cambria" w:hAnsi="Cambria" w:cs="Arial"/>
        </w:rPr>
        <w:t>úspora výrobních energií – přibližně 1</w:t>
      </w:r>
      <w:r w:rsidR="008C25A4" w:rsidRPr="00CA732A">
        <w:rPr>
          <w:rFonts w:ascii="Cambria" w:hAnsi="Cambria" w:cs="Arial"/>
        </w:rPr>
        <w:t xml:space="preserve"> </w:t>
      </w:r>
      <w:r w:rsidRPr="00CA732A">
        <w:rPr>
          <w:rFonts w:ascii="Cambria" w:hAnsi="Cambria" w:cs="Arial"/>
        </w:rPr>
        <w:t>% střepů snižuje spotřebu energie při tavení</w:t>
      </w:r>
      <w:r w:rsidR="008C25A4" w:rsidRPr="00CA732A">
        <w:rPr>
          <w:rFonts w:ascii="Cambria" w:hAnsi="Cambria" w:cs="Arial"/>
        </w:rPr>
        <w:t xml:space="preserve"> </w:t>
      </w:r>
      <w:r w:rsidRPr="00291F9C">
        <w:rPr>
          <w:rFonts w:ascii="Cambria" w:hAnsi="Cambria" w:cs="Arial"/>
        </w:rPr>
        <w:t>skloviny</w:t>
      </w:r>
      <w:r w:rsidR="008C25A4" w:rsidRPr="00CA732A">
        <w:rPr>
          <w:rFonts w:ascii="Cambria" w:hAnsi="Cambria" w:cs="Arial"/>
        </w:rPr>
        <w:t xml:space="preserve"> </w:t>
      </w:r>
      <w:r w:rsidRPr="00CA732A">
        <w:rPr>
          <w:rFonts w:ascii="Cambria" w:hAnsi="Cambria" w:cs="Arial"/>
        </w:rPr>
        <w:t>asi 0,25</w:t>
      </w:r>
      <w:r w:rsidR="008C25A4" w:rsidRPr="00CA732A">
        <w:rPr>
          <w:rFonts w:ascii="Cambria" w:hAnsi="Cambria" w:cs="Arial"/>
        </w:rPr>
        <w:t xml:space="preserve"> </w:t>
      </w:r>
      <w:r w:rsidRPr="00CA732A">
        <w:rPr>
          <w:rFonts w:ascii="Cambria" w:hAnsi="Cambria" w:cs="Arial"/>
        </w:rPr>
        <w:t>% na</w:t>
      </w:r>
      <w:r w:rsidR="008C25A4" w:rsidRPr="00CA732A">
        <w:rPr>
          <w:rFonts w:ascii="Cambria" w:hAnsi="Cambria" w:cs="Arial"/>
        </w:rPr>
        <w:t xml:space="preserve"> </w:t>
      </w:r>
      <w:r w:rsidRPr="00291F9C">
        <w:rPr>
          <w:rFonts w:ascii="Cambria" w:hAnsi="Cambria" w:cs="Arial"/>
        </w:rPr>
        <w:t>tunu</w:t>
      </w:r>
      <w:r w:rsidR="008C25A4" w:rsidRPr="00CA732A">
        <w:rPr>
          <w:rFonts w:ascii="Cambria" w:hAnsi="Cambria" w:cs="Arial"/>
        </w:rPr>
        <w:t xml:space="preserve"> </w:t>
      </w:r>
      <w:r w:rsidRPr="00CA732A">
        <w:rPr>
          <w:rFonts w:ascii="Cambria" w:hAnsi="Cambria" w:cs="Arial"/>
        </w:rPr>
        <w:t>(tedy 10</w:t>
      </w:r>
      <w:r w:rsidR="008C25A4" w:rsidRPr="00CA732A">
        <w:rPr>
          <w:rFonts w:ascii="Cambria" w:hAnsi="Cambria" w:cs="Arial"/>
        </w:rPr>
        <w:t xml:space="preserve"> </w:t>
      </w:r>
      <w:r w:rsidRPr="00291F9C">
        <w:rPr>
          <w:rFonts w:ascii="Cambria" w:hAnsi="Cambria" w:cs="Arial"/>
        </w:rPr>
        <w:t>kilogramů</w:t>
      </w:r>
      <w:r w:rsidR="008C25A4" w:rsidRPr="00CA732A">
        <w:rPr>
          <w:rFonts w:ascii="Cambria" w:hAnsi="Cambria" w:cs="Arial"/>
        </w:rPr>
        <w:t xml:space="preserve"> </w:t>
      </w:r>
      <w:r w:rsidRPr="00CA732A">
        <w:rPr>
          <w:rFonts w:ascii="Cambria" w:hAnsi="Cambria" w:cs="Arial"/>
        </w:rPr>
        <w:t>střepů na 1 tunu)</w:t>
      </w:r>
    </w:p>
    <w:p w14:paraId="7BD68FC2" w14:textId="77777777" w:rsidR="00D3530A" w:rsidRPr="00CA732A" w:rsidRDefault="00D3530A" w:rsidP="00402649">
      <w:pPr>
        <w:numPr>
          <w:ilvl w:val="0"/>
          <w:numId w:val="14"/>
        </w:numPr>
        <w:spacing w:after="220" w:line="288" w:lineRule="auto"/>
        <w:ind w:left="384"/>
        <w:rPr>
          <w:rFonts w:ascii="Cambria" w:hAnsi="Cambria" w:cs="Arial"/>
        </w:rPr>
      </w:pPr>
      <w:r w:rsidRPr="00CA732A">
        <w:rPr>
          <w:rFonts w:ascii="Cambria" w:hAnsi="Cambria" w:cs="Arial"/>
        </w:rPr>
        <w:t>výrazně snížená produkce</w:t>
      </w:r>
      <w:r w:rsidR="008C25A4" w:rsidRPr="00CA732A">
        <w:rPr>
          <w:rFonts w:ascii="Cambria" w:hAnsi="Cambria" w:cs="Arial"/>
        </w:rPr>
        <w:t xml:space="preserve"> </w:t>
      </w:r>
      <w:r w:rsidRPr="00291F9C">
        <w:rPr>
          <w:rFonts w:ascii="Cambria" w:hAnsi="Cambria" w:cs="Arial"/>
        </w:rPr>
        <w:t>oxidu uhličitého</w:t>
      </w:r>
      <w:r w:rsidR="008C25A4" w:rsidRPr="00CA732A">
        <w:rPr>
          <w:rFonts w:ascii="Cambria" w:hAnsi="Cambria" w:cs="Arial"/>
        </w:rPr>
        <w:t xml:space="preserve"> </w:t>
      </w:r>
      <w:r w:rsidRPr="00CA732A">
        <w:rPr>
          <w:rFonts w:ascii="Cambria" w:hAnsi="Cambria" w:cs="Arial"/>
        </w:rPr>
        <w:t>(nižší</w:t>
      </w:r>
      <w:r w:rsidR="008C25A4" w:rsidRPr="00CA732A">
        <w:rPr>
          <w:rFonts w:ascii="Cambria" w:hAnsi="Cambria" w:cs="Arial"/>
        </w:rPr>
        <w:t xml:space="preserve"> </w:t>
      </w:r>
      <w:r w:rsidRPr="00291F9C">
        <w:rPr>
          <w:rFonts w:ascii="Cambria" w:hAnsi="Cambria" w:cs="Arial"/>
        </w:rPr>
        <w:t>emisní faktor</w:t>
      </w:r>
      <w:r w:rsidRPr="00CA732A">
        <w:rPr>
          <w:rFonts w:ascii="Cambria" w:hAnsi="Cambria" w:cs="Arial"/>
        </w:rPr>
        <w:t>), neboť přibližně 22</w:t>
      </w:r>
      <w:r w:rsidR="008C25A4" w:rsidRPr="00CA732A">
        <w:rPr>
          <w:rFonts w:ascii="Cambria" w:hAnsi="Cambria" w:cs="Arial"/>
        </w:rPr>
        <w:t xml:space="preserve"> </w:t>
      </w:r>
      <w:r w:rsidRPr="00CA732A">
        <w:rPr>
          <w:rFonts w:ascii="Cambria" w:hAnsi="Cambria" w:cs="Arial"/>
        </w:rPr>
        <w:t>% jeho produkce pochází ze vstupní suroviny</w:t>
      </w:r>
    </w:p>
    <w:p w14:paraId="7155F587" w14:textId="77777777" w:rsidR="00D3530A" w:rsidRPr="00FA22EA" w:rsidRDefault="00D3530A" w:rsidP="00391902">
      <w:pPr>
        <w:pStyle w:val="Nadpis5"/>
      </w:pPr>
      <w:bookmarkStart w:id="92" w:name="_Toc124678005"/>
      <w:bookmarkStart w:id="93" w:name="_Toc124766193"/>
      <w:r w:rsidRPr="00FA22EA">
        <w:t>Při výrobě jiných materiálů</w:t>
      </w:r>
      <w:bookmarkEnd w:id="92"/>
      <w:bookmarkEnd w:id="93"/>
    </w:p>
    <w:p w14:paraId="09B941CB" w14:textId="77777777" w:rsidR="00D3530A" w:rsidRPr="00CA732A" w:rsidRDefault="00D3530A" w:rsidP="00402649">
      <w:pPr>
        <w:numPr>
          <w:ilvl w:val="0"/>
          <w:numId w:val="15"/>
        </w:numPr>
        <w:spacing w:after="220" w:line="288" w:lineRule="auto"/>
        <w:ind w:left="384"/>
        <w:rPr>
          <w:rFonts w:ascii="Cambria" w:hAnsi="Cambria" w:cs="Arial"/>
        </w:rPr>
      </w:pPr>
      <w:r w:rsidRPr="00CA732A">
        <w:rPr>
          <w:rFonts w:ascii="Cambria" w:hAnsi="Cambria" w:cs="Arial"/>
        </w:rPr>
        <w:t>výroba skelné moučky</w:t>
      </w:r>
    </w:p>
    <w:p w14:paraId="231DC511" w14:textId="77777777" w:rsidR="00D3530A" w:rsidRPr="00CA732A" w:rsidRDefault="00D3530A" w:rsidP="00402649">
      <w:pPr>
        <w:numPr>
          <w:ilvl w:val="1"/>
          <w:numId w:val="15"/>
        </w:numPr>
        <w:spacing w:after="220" w:line="288" w:lineRule="auto"/>
        <w:ind w:left="768"/>
        <w:rPr>
          <w:rFonts w:ascii="Cambria" w:hAnsi="Cambria" w:cs="Arial"/>
        </w:rPr>
      </w:pPr>
      <w:r w:rsidRPr="00CA732A">
        <w:rPr>
          <w:rFonts w:ascii="Cambria" w:hAnsi="Cambria" w:cs="Arial"/>
        </w:rPr>
        <w:t>výroba</w:t>
      </w:r>
      <w:r w:rsidR="008C25A4" w:rsidRPr="00CA732A">
        <w:rPr>
          <w:rFonts w:ascii="Cambria" w:hAnsi="Cambria" w:cs="Arial"/>
        </w:rPr>
        <w:t xml:space="preserve"> </w:t>
      </w:r>
      <w:r w:rsidRPr="00291F9C">
        <w:rPr>
          <w:rFonts w:ascii="Cambria" w:hAnsi="Cambria" w:cs="Arial"/>
        </w:rPr>
        <w:t>pěnového skla</w:t>
      </w:r>
    </w:p>
    <w:p w14:paraId="481DD91E" w14:textId="77777777" w:rsidR="00D3530A" w:rsidRPr="00CA732A" w:rsidRDefault="00D3530A" w:rsidP="00402649">
      <w:pPr>
        <w:numPr>
          <w:ilvl w:val="1"/>
          <w:numId w:val="15"/>
        </w:numPr>
        <w:spacing w:after="220" w:line="288" w:lineRule="auto"/>
        <w:ind w:left="768"/>
        <w:rPr>
          <w:rFonts w:ascii="Cambria" w:hAnsi="Cambria" w:cs="Arial"/>
        </w:rPr>
      </w:pPr>
      <w:r w:rsidRPr="00CA732A">
        <w:rPr>
          <w:rFonts w:ascii="Cambria" w:hAnsi="Cambria" w:cs="Arial"/>
        </w:rPr>
        <w:t>výroba speciálních abraziv (brusných materiálů)</w:t>
      </w:r>
    </w:p>
    <w:p w14:paraId="3C1F39BA" w14:textId="77777777" w:rsidR="00D3530A" w:rsidRPr="00CA732A" w:rsidRDefault="00D3530A" w:rsidP="00402649">
      <w:pPr>
        <w:numPr>
          <w:ilvl w:val="0"/>
          <w:numId w:val="15"/>
        </w:numPr>
        <w:spacing w:after="220" w:line="288" w:lineRule="auto"/>
        <w:ind w:left="384"/>
        <w:rPr>
          <w:rFonts w:ascii="Cambria" w:hAnsi="Cambria" w:cs="Arial"/>
        </w:rPr>
      </w:pPr>
      <w:r w:rsidRPr="00CA732A">
        <w:rPr>
          <w:rFonts w:ascii="Cambria" w:hAnsi="Cambria" w:cs="Arial"/>
        </w:rPr>
        <w:t>výroba</w:t>
      </w:r>
      <w:r w:rsidR="008C25A4" w:rsidRPr="00CA732A">
        <w:rPr>
          <w:rFonts w:ascii="Cambria" w:hAnsi="Cambria" w:cs="Arial"/>
        </w:rPr>
        <w:t xml:space="preserve"> </w:t>
      </w:r>
      <w:r w:rsidRPr="00291F9C">
        <w:rPr>
          <w:rFonts w:ascii="Cambria" w:hAnsi="Cambria" w:cs="Arial"/>
        </w:rPr>
        <w:t>skleněných vláken</w:t>
      </w:r>
    </w:p>
    <w:p w14:paraId="14F668A5" w14:textId="77777777" w:rsidR="00D3530A" w:rsidRPr="00CE27BB" w:rsidRDefault="00D3530A" w:rsidP="00391902">
      <w:pPr>
        <w:pStyle w:val="Nadpis4"/>
      </w:pPr>
      <w:bookmarkStart w:id="94" w:name="_Toc124678006"/>
      <w:bookmarkStart w:id="95" w:name="_Toc124766194"/>
      <w:r w:rsidRPr="00CE27BB">
        <w:t>Rozdělení skleněného odpadu</w:t>
      </w:r>
      <w:bookmarkEnd w:id="94"/>
      <w:bookmarkEnd w:id="95"/>
    </w:p>
    <w:p w14:paraId="4C192DC6" w14:textId="77777777" w:rsidR="00D3530A" w:rsidRPr="00CA732A" w:rsidRDefault="00D3530A" w:rsidP="00402649">
      <w:pPr>
        <w:spacing w:after="220" w:line="288" w:lineRule="auto"/>
        <w:rPr>
          <w:rStyle w:val="mw-headline"/>
          <w:rFonts w:ascii="Cambria" w:hAnsi="Cambria"/>
          <w:i/>
        </w:rPr>
      </w:pPr>
      <w:r w:rsidRPr="00CA732A">
        <w:rPr>
          <w:rStyle w:val="mw-headline"/>
          <w:rFonts w:ascii="Cambria" w:hAnsi="Cambria" w:cs="Arial"/>
          <w:i/>
        </w:rPr>
        <w:t>Průmyslový odpad</w:t>
      </w:r>
    </w:p>
    <w:p w14:paraId="7CFDE8BB" w14:textId="77777777" w:rsidR="00D3530A" w:rsidRPr="00CA732A" w:rsidRDefault="00D3530A" w:rsidP="00402649">
      <w:pPr>
        <w:numPr>
          <w:ilvl w:val="0"/>
          <w:numId w:val="16"/>
        </w:numPr>
        <w:spacing w:after="220" w:line="288" w:lineRule="auto"/>
        <w:ind w:left="384"/>
        <w:rPr>
          <w:rFonts w:ascii="Cambria" w:hAnsi="Cambria" w:cs="Arial"/>
        </w:rPr>
      </w:pPr>
      <w:r w:rsidRPr="00CA732A">
        <w:rPr>
          <w:rFonts w:ascii="Cambria" w:hAnsi="Cambria" w:cs="Arial"/>
        </w:rPr>
        <w:t>odpad</w:t>
      </w:r>
      <w:r w:rsidR="00BF675E">
        <w:rPr>
          <w:rFonts w:ascii="Cambria" w:hAnsi="Cambria" w:cs="Arial"/>
        </w:rPr>
        <w:t xml:space="preserve"> z </w:t>
      </w:r>
      <w:r w:rsidRPr="00CA732A">
        <w:rPr>
          <w:rFonts w:ascii="Cambria" w:hAnsi="Cambria" w:cs="Arial"/>
        </w:rPr>
        <w:t>výroby</w:t>
      </w:r>
      <w:r w:rsidR="008C25A4" w:rsidRPr="00CA732A">
        <w:rPr>
          <w:rFonts w:ascii="Cambria" w:hAnsi="Cambria" w:cs="Arial"/>
        </w:rPr>
        <w:t xml:space="preserve"> </w:t>
      </w:r>
      <w:r w:rsidRPr="00291F9C">
        <w:rPr>
          <w:rFonts w:ascii="Cambria" w:hAnsi="Cambria" w:cs="Arial"/>
        </w:rPr>
        <w:t>skleněných vláken</w:t>
      </w:r>
    </w:p>
    <w:p w14:paraId="33D64C0A" w14:textId="77777777" w:rsidR="00D3530A" w:rsidRPr="00CA732A" w:rsidRDefault="00D3530A" w:rsidP="00402649">
      <w:pPr>
        <w:numPr>
          <w:ilvl w:val="0"/>
          <w:numId w:val="16"/>
        </w:numPr>
        <w:spacing w:after="220" w:line="288" w:lineRule="auto"/>
        <w:ind w:left="384"/>
        <w:rPr>
          <w:rFonts w:ascii="Cambria" w:hAnsi="Cambria" w:cs="Arial"/>
        </w:rPr>
      </w:pPr>
      <w:r w:rsidRPr="00CA732A">
        <w:rPr>
          <w:rFonts w:ascii="Cambria" w:hAnsi="Cambria" w:cs="Arial"/>
        </w:rPr>
        <w:t>odpad</w:t>
      </w:r>
      <w:r w:rsidR="00BF675E">
        <w:rPr>
          <w:rFonts w:ascii="Cambria" w:hAnsi="Cambria" w:cs="Arial"/>
        </w:rPr>
        <w:t xml:space="preserve"> z </w:t>
      </w:r>
      <w:r w:rsidRPr="00CA732A">
        <w:rPr>
          <w:rFonts w:ascii="Cambria" w:hAnsi="Cambria" w:cs="Arial"/>
        </w:rPr>
        <w:t>výroby</w:t>
      </w:r>
      <w:r w:rsidR="008C25A4" w:rsidRPr="00CA732A">
        <w:rPr>
          <w:rFonts w:ascii="Cambria" w:hAnsi="Cambria" w:cs="Arial"/>
        </w:rPr>
        <w:t xml:space="preserve"> </w:t>
      </w:r>
      <w:r w:rsidRPr="00291F9C">
        <w:rPr>
          <w:rFonts w:ascii="Cambria" w:hAnsi="Cambria" w:cs="Arial"/>
        </w:rPr>
        <w:t>užitkového skla</w:t>
      </w:r>
      <w:r w:rsidR="008C25A4" w:rsidRPr="00CA732A">
        <w:rPr>
          <w:rFonts w:ascii="Cambria" w:hAnsi="Cambria" w:cs="Arial"/>
        </w:rPr>
        <w:t xml:space="preserve"> </w:t>
      </w:r>
      <w:r w:rsidRPr="00CA732A">
        <w:rPr>
          <w:rFonts w:ascii="Cambria" w:hAnsi="Cambria" w:cs="Arial"/>
        </w:rPr>
        <w:t>(</w:t>
      </w:r>
      <w:proofErr w:type="spellStart"/>
      <w:r w:rsidRPr="00291F9C">
        <w:rPr>
          <w:rFonts w:ascii="Cambria" w:hAnsi="Cambria" w:cs="Arial"/>
        </w:rPr>
        <w:t>sodnodraselné</w:t>
      </w:r>
      <w:proofErr w:type="spellEnd"/>
      <w:r w:rsidRPr="00291F9C">
        <w:rPr>
          <w:rFonts w:ascii="Cambria" w:hAnsi="Cambria" w:cs="Arial"/>
        </w:rPr>
        <w:t xml:space="preserve"> sklo</w:t>
      </w:r>
      <w:r w:rsidR="00BF675E">
        <w:rPr>
          <w:rFonts w:ascii="Cambria" w:hAnsi="Cambria" w:cs="Arial"/>
        </w:rPr>
        <w:t xml:space="preserve"> i </w:t>
      </w:r>
      <w:r w:rsidRPr="00291F9C">
        <w:rPr>
          <w:rFonts w:ascii="Cambria" w:hAnsi="Cambria" w:cs="Arial"/>
        </w:rPr>
        <w:t>olovnaté sklo</w:t>
      </w:r>
      <w:r w:rsidRPr="00CA732A">
        <w:rPr>
          <w:rFonts w:ascii="Cambria" w:hAnsi="Cambria" w:cs="Arial"/>
        </w:rPr>
        <w:t>)</w:t>
      </w:r>
    </w:p>
    <w:p w14:paraId="3F2FEA15" w14:textId="77777777" w:rsidR="00D3530A" w:rsidRPr="00CA732A" w:rsidRDefault="00D3530A" w:rsidP="00402649">
      <w:pPr>
        <w:numPr>
          <w:ilvl w:val="0"/>
          <w:numId w:val="16"/>
        </w:numPr>
        <w:spacing w:after="220" w:line="288" w:lineRule="auto"/>
        <w:ind w:left="384"/>
        <w:rPr>
          <w:rFonts w:ascii="Cambria" w:hAnsi="Cambria" w:cs="Arial"/>
        </w:rPr>
      </w:pPr>
      <w:r w:rsidRPr="00CA732A">
        <w:rPr>
          <w:rFonts w:ascii="Cambria" w:hAnsi="Cambria" w:cs="Arial"/>
        </w:rPr>
        <w:t>odpad</w:t>
      </w:r>
      <w:r w:rsidR="00BF675E">
        <w:rPr>
          <w:rFonts w:ascii="Cambria" w:hAnsi="Cambria" w:cs="Arial"/>
        </w:rPr>
        <w:t xml:space="preserve"> z </w:t>
      </w:r>
      <w:r w:rsidRPr="00CA732A">
        <w:rPr>
          <w:rFonts w:ascii="Cambria" w:hAnsi="Cambria" w:cs="Arial"/>
        </w:rPr>
        <w:t>výroby</w:t>
      </w:r>
      <w:r w:rsidR="008C25A4" w:rsidRPr="00CA732A">
        <w:rPr>
          <w:rFonts w:ascii="Cambria" w:hAnsi="Cambria" w:cs="Arial"/>
        </w:rPr>
        <w:t xml:space="preserve"> </w:t>
      </w:r>
      <w:r w:rsidRPr="00291F9C">
        <w:rPr>
          <w:rFonts w:ascii="Cambria" w:hAnsi="Cambria" w:cs="Arial"/>
        </w:rPr>
        <w:t>borosilikátového skla</w:t>
      </w:r>
    </w:p>
    <w:p w14:paraId="2C34084A" w14:textId="77777777" w:rsidR="00D3530A" w:rsidRPr="00CA732A" w:rsidRDefault="00D3530A" w:rsidP="00402649">
      <w:pPr>
        <w:numPr>
          <w:ilvl w:val="0"/>
          <w:numId w:val="16"/>
        </w:numPr>
        <w:spacing w:after="220" w:line="288" w:lineRule="auto"/>
        <w:ind w:left="384"/>
        <w:rPr>
          <w:rFonts w:ascii="Cambria" w:hAnsi="Cambria" w:cs="Arial"/>
        </w:rPr>
      </w:pPr>
      <w:r w:rsidRPr="00CA732A">
        <w:rPr>
          <w:rFonts w:ascii="Cambria" w:hAnsi="Cambria" w:cs="Arial"/>
        </w:rPr>
        <w:t>odpad</w:t>
      </w:r>
      <w:r w:rsidR="00BF675E">
        <w:rPr>
          <w:rFonts w:ascii="Cambria" w:hAnsi="Cambria" w:cs="Arial"/>
        </w:rPr>
        <w:t xml:space="preserve"> z </w:t>
      </w:r>
      <w:r w:rsidRPr="00CA732A">
        <w:rPr>
          <w:rFonts w:ascii="Cambria" w:hAnsi="Cambria" w:cs="Arial"/>
        </w:rPr>
        <w:t>výroby</w:t>
      </w:r>
      <w:r w:rsidR="008C25A4" w:rsidRPr="00CA732A">
        <w:rPr>
          <w:rFonts w:ascii="Cambria" w:hAnsi="Cambria" w:cs="Arial"/>
        </w:rPr>
        <w:t xml:space="preserve"> </w:t>
      </w:r>
      <w:r w:rsidRPr="00291F9C">
        <w:rPr>
          <w:rFonts w:ascii="Cambria" w:hAnsi="Cambria" w:cs="Arial"/>
        </w:rPr>
        <w:t>bižuterie</w:t>
      </w:r>
    </w:p>
    <w:p w14:paraId="632EBE7F" w14:textId="77777777" w:rsidR="00D3530A" w:rsidRPr="00CA732A" w:rsidRDefault="00D3530A" w:rsidP="00402649">
      <w:pPr>
        <w:spacing w:after="220" w:line="288" w:lineRule="auto"/>
        <w:rPr>
          <w:rFonts w:ascii="Cambria" w:hAnsi="Cambria"/>
          <w:i/>
        </w:rPr>
      </w:pPr>
      <w:proofErr w:type="spellStart"/>
      <w:r w:rsidRPr="00CA732A">
        <w:rPr>
          <w:rStyle w:val="mw-headline"/>
          <w:rFonts w:ascii="Cambria" w:hAnsi="Cambria" w:cs="Arial"/>
          <w:i/>
        </w:rPr>
        <w:t>Mimoprůmyslový</w:t>
      </w:r>
      <w:proofErr w:type="spellEnd"/>
      <w:r w:rsidRPr="00CA732A">
        <w:rPr>
          <w:rStyle w:val="mw-headline"/>
          <w:rFonts w:ascii="Cambria" w:hAnsi="Cambria" w:cs="Arial"/>
          <w:i/>
        </w:rPr>
        <w:t xml:space="preserve"> odpad</w:t>
      </w:r>
    </w:p>
    <w:p w14:paraId="134EF025" w14:textId="77777777" w:rsidR="00D3530A" w:rsidRPr="00CA732A" w:rsidRDefault="00D3530A" w:rsidP="00402649">
      <w:pPr>
        <w:numPr>
          <w:ilvl w:val="0"/>
          <w:numId w:val="17"/>
        </w:numPr>
        <w:spacing w:after="220" w:line="288" w:lineRule="auto"/>
        <w:ind w:left="384"/>
        <w:rPr>
          <w:rFonts w:ascii="Cambria" w:hAnsi="Cambria" w:cs="Arial"/>
        </w:rPr>
      </w:pPr>
      <w:r w:rsidRPr="00CA732A">
        <w:rPr>
          <w:rFonts w:ascii="Cambria" w:hAnsi="Cambria" w:cs="Arial"/>
        </w:rPr>
        <w:t>použité skleněné obaly (zejména</w:t>
      </w:r>
      <w:r w:rsidR="008C25A4" w:rsidRPr="00CA732A">
        <w:rPr>
          <w:rFonts w:ascii="Cambria" w:hAnsi="Cambria" w:cs="Arial"/>
        </w:rPr>
        <w:t xml:space="preserve"> </w:t>
      </w:r>
      <w:r w:rsidRPr="00291F9C">
        <w:rPr>
          <w:rFonts w:ascii="Cambria" w:hAnsi="Cambria" w:cs="Arial"/>
        </w:rPr>
        <w:t>láhve</w:t>
      </w:r>
      <w:r w:rsidRPr="00CA732A">
        <w:rPr>
          <w:rFonts w:ascii="Cambria" w:hAnsi="Cambria" w:cs="Arial"/>
        </w:rPr>
        <w:t>,</w:t>
      </w:r>
      <w:r w:rsidR="008C25A4" w:rsidRPr="00CA732A">
        <w:rPr>
          <w:rFonts w:ascii="Cambria" w:hAnsi="Cambria" w:cs="Arial"/>
        </w:rPr>
        <w:t xml:space="preserve"> </w:t>
      </w:r>
      <w:r w:rsidRPr="00291F9C">
        <w:rPr>
          <w:rFonts w:ascii="Cambria" w:hAnsi="Cambria" w:cs="Arial"/>
        </w:rPr>
        <w:t>sklenice</w:t>
      </w:r>
      <w:r w:rsidRPr="00CA732A">
        <w:rPr>
          <w:rFonts w:ascii="Cambria" w:hAnsi="Cambria" w:cs="Arial"/>
        </w:rPr>
        <w:t>, flakóny na</w:t>
      </w:r>
      <w:r w:rsidR="008C25A4" w:rsidRPr="00CA732A">
        <w:rPr>
          <w:rFonts w:ascii="Cambria" w:hAnsi="Cambria" w:cs="Arial"/>
        </w:rPr>
        <w:t xml:space="preserve"> </w:t>
      </w:r>
      <w:r w:rsidRPr="00291F9C">
        <w:rPr>
          <w:rFonts w:ascii="Cambria" w:hAnsi="Cambria" w:cs="Arial"/>
        </w:rPr>
        <w:t>kosmetiku</w:t>
      </w:r>
      <w:r w:rsidRPr="00CA732A">
        <w:rPr>
          <w:rFonts w:ascii="Cambria" w:hAnsi="Cambria" w:cs="Arial"/>
        </w:rPr>
        <w:t>, lahvičky na</w:t>
      </w:r>
      <w:r w:rsidR="008C25A4" w:rsidRPr="00CA732A">
        <w:rPr>
          <w:rFonts w:ascii="Cambria" w:hAnsi="Cambria" w:cs="Arial"/>
        </w:rPr>
        <w:t xml:space="preserve"> </w:t>
      </w:r>
      <w:r w:rsidRPr="00291F9C">
        <w:rPr>
          <w:rFonts w:ascii="Cambria" w:hAnsi="Cambria" w:cs="Arial"/>
        </w:rPr>
        <w:t>léky</w:t>
      </w:r>
      <w:r w:rsidR="008C25A4" w:rsidRPr="00CA732A">
        <w:rPr>
          <w:rFonts w:ascii="Cambria" w:hAnsi="Cambria" w:cs="Arial"/>
        </w:rPr>
        <w:t xml:space="preserve"> </w:t>
      </w:r>
      <w:r w:rsidRPr="00CA732A">
        <w:rPr>
          <w:rFonts w:ascii="Cambria" w:hAnsi="Cambria" w:cs="Arial"/>
        </w:rPr>
        <w:t>apod.)</w:t>
      </w:r>
    </w:p>
    <w:p w14:paraId="565F8565" w14:textId="77777777" w:rsidR="00D3530A" w:rsidRPr="00CA732A" w:rsidRDefault="00D3530A" w:rsidP="00402649">
      <w:pPr>
        <w:numPr>
          <w:ilvl w:val="0"/>
          <w:numId w:val="17"/>
        </w:numPr>
        <w:spacing w:after="220" w:line="288" w:lineRule="auto"/>
        <w:ind w:left="384"/>
        <w:rPr>
          <w:rFonts w:ascii="Cambria" w:hAnsi="Cambria" w:cs="Arial"/>
        </w:rPr>
      </w:pPr>
      <w:r w:rsidRPr="00CA732A">
        <w:rPr>
          <w:rFonts w:ascii="Cambria" w:hAnsi="Cambria" w:cs="Arial"/>
        </w:rPr>
        <w:t>ploché tabulové sklo</w:t>
      </w:r>
      <w:r w:rsidR="00BF675E">
        <w:rPr>
          <w:rFonts w:ascii="Cambria" w:hAnsi="Cambria" w:cs="Arial"/>
        </w:rPr>
        <w:t xml:space="preserve"> z </w:t>
      </w:r>
      <w:r w:rsidRPr="00291F9C">
        <w:rPr>
          <w:rFonts w:ascii="Cambria" w:hAnsi="Cambria" w:cs="Arial"/>
        </w:rPr>
        <w:t>domácností</w:t>
      </w:r>
      <w:r w:rsidR="008C25A4" w:rsidRPr="00CA732A">
        <w:rPr>
          <w:rFonts w:ascii="Cambria" w:hAnsi="Cambria" w:cs="Arial"/>
        </w:rPr>
        <w:t xml:space="preserve"> </w:t>
      </w:r>
      <w:r w:rsidRPr="00CA732A">
        <w:rPr>
          <w:rFonts w:ascii="Cambria" w:hAnsi="Cambria" w:cs="Arial"/>
        </w:rPr>
        <w:t>(například průhledné výplně</w:t>
      </w:r>
      <w:r w:rsidR="008C25A4" w:rsidRPr="00CA732A">
        <w:rPr>
          <w:rFonts w:ascii="Cambria" w:hAnsi="Cambria" w:cs="Arial"/>
        </w:rPr>
        <w:t xml:space="preserve"> </w:t>
      </w:r>
      <w:r w:rsidRPr="00291F9C">
        <w:rPr>
          <w:rFonts w:ascii="Cambria" w:hAnsi="Cambria" w:cs="Arial"/>
        </w:rPr>
        <w:t>dveří</w:t>
      </w:r>
      <w:r w:rsidRPr="00CA732A">
        <w:rPr>
          <w:rFonts w:ascii="Cambria" w:hAnsi="Cambria" w:cs="Arial"/>
        </w:rPr>
        <w:t>, nábytkové sklo, rozbitá</w:t>
      </w:r>
      <w:r w:rsidR="008C25A4" w:rsidRPr="00CA732A">
        <w:rPr>
          <w:rFonts w:ascii="Cambria" w:hAnsi="Cambria" w:cs="Arial"/>
        </w:rPr>
        <w:t xml:space="preserve"> </w:t>
      </w:r>
      <w:r w:rsidRPr="00291F9C">
        <w:rPr>
          <w:rFonts w:ascii="Cambria" w:hAnsi="Cambria" w:cs="Arial"/>
        </w:rPr>
        <w:t>okna</w:t>
      </w:r>
      <w:r w:rsidR="008C25A4" w:rsidRPr="00CA732A">
        <w:rPr>
          <w:rFonts w:ascii="Cambria" w:hAnsi="Cambria" w:cs="Arial"/>
        </w:rPr>
        <w:t xml:space="preserve"> </w:t>
      </w:r>
      <w:r w:rsidRPr="00CA732A">
        <w:rPr>
          <w:rFonts w:ascii="Cambria" w:hAnsi="Cambria" w:cs="Arial"/>
        </w:rPr>
        <w:t>apod.)</w:t>
      </w:r>
    </w:p>
    <w:p w14:paraId="298D583F" w14:textId="77777777" w:rsidR="00D3530A" w:rsidRPr="00CA732A" w:rsidRDefault="00D3530A" w:rsidP="00402649">
      <w:pPr>
        <w:numPr>
          <w:ilvl w:val="0"/>
          <w:numId w:val="17"/>
        </w:numPr>
        <w:spacing w:after="220" w:line="288" w:lineRule="auto"/>
        <w:ind w:left="384"/>
        <w:rPr>
          <w:rFonts w:ascii="Cambria" w:hAnsi="Cambria" w:cs="Arial"/>
        </w:rPr>
      </w:pPr>
      <w:r w:rsidRPr="00CA732A">
        <w:rPr>
          <w:rFonts w:ascii="Cambria" w:hAnsi="Cambria" w:cs="Arial"/>
        </w:rPr>
        <w:t>autovraky (</w:t>
      </w:r>
      <w:r w:rsidRPr="00291F9C">
        <w:rPr>
          <w:rFonts w:ascii="Cambria" w:hAnsi="Cambria" w:cs="Arial"/>
        </w:rPr>
        <w:t>automobily</w:t>
      </w:r>
      <w:r w:rsidR="008C25A4" w:rsidRPr="00CA732A">
        <w:rPr>
          <w:rFonts w:ascii="Cambria" w:hAnsi="Cambria" w:cs="Arial"/>
        </w:rPr>
        <w:t xml:space="preserve"> </w:t>
      </w:r>
      <w:r w:rsidRPr="00CA732A">
        <w:rPr>
          <w:rFonts w:ascii="Cambria" w:hAnsi="Cambria" w:cs="Arial"/>
        </w:rPr>
        <w:t>vyřazené</w:t>
      </w:r>
      <w:r w:rsidR="00BF675E">
        <w:rPr>
          <w:rFonts w:ascii="Cambria" w:hAnsi="Cambria" w:cs="Arial"/>
        </w:rPr>
        <w:t xml:space="preserve"> z </w:t>
      </w:r>
      <w:r w:rsidRPr="00CA732A">
        <w:rPr>
          <w:rFonts w:ascii="Cambria" w:hAnsi="Cambria" w:cs="Arial"/>
        </w:rPr>
        <w:t>provozu likvidují zpravidla specializované likvidační firmy, případně autorizované autoservisy)</w:t>
      </w:r>
    </w:p>
    <w:p w14:paraId="2E7F3996" w14:textId="77777777" w:rsidR="00D3530A" w:rsidRPr="00CA732A" w:rsidRDefault="00D3530A" w:rsidP="00402649">
      <w:pPr>
        <w:numPr>
          <w:ilvl w:val="0"/>
          <w:numId w:val="17"/>
        </w:numPr>
        <w:spacing w:after="220" w:line="288" w:lineRule="auto"/>
        <w:ind w:left="384"/>
        <w:rPr>
          <w:rFonts w:ascii="Cambria" w:hAnsi="Cambria" w:cs="Arial"/>
        </w:rPr>
      </w:pPr>
      <w:r w:rsidRPr="00CA732A">
        <w:rPr>
          <w:rFonts w:ascii="Cambria" w:hAnsi="Cambria" w:cs="Arial"/>
        </w:rPr>
        <w:t>stavební</w:t>
      </w:r>
      <w:r w:rsidR="00BF675E">
        <w:rPr>
          <w:rFonts w:ascii="Cambria" w:hAnsi="Cambria" w:cs="Arial"/>
        </w:rPr>
        <w:t xml:space="preserve"> a </w:t>
      </w:r>
      <w:r w:rsidRPr="00291F9C">
        <w:rPr>
          <w:rFonts w:ascii="Cambria" w:hAnsi="Cambria" w:cs="Arial"/>
        </w:rPr>
        <w:t>demoliční</w:t>
      </w:r>
      <w:r w:rsidR="008C25A4" w:rsidRPr="00CA732A">
        <w:rPr>
          <w:rFonts w:ascii="Cambria" w:hAnsi="Cambria" w:cs="Arial"/>
        </w:rPr>
        <w:t xml:space="preserve"> </w:t>
      </w:r>
      <w:r w:rsidRPr="00CA732A">
        <w:rPr>
          <w:rFonts w:ascii="Cambria" w:hAnsi="Cambria" w:cs="Arial"/>
        </w:rPr>
        <w:t>činnost (zde jde zejména ploché tabulové sklo, skleněné tvarovky: zejména</w:t>
      </w:r>
      <w:r w:rsidR="008C25A4" w:rsidRPr="00CA732A">
        <w:rPr>
          <w:rFonts w:ascii="Cambria" w:hAnsi="Cambria" w:cs="Arial"/>
        </w:rPr>
        <w:t xml:space="preserve"> </w:t>
      </w:r>
      <w:r w:rsidRPr="00291F9C">
        <w:rPr>
          <w:rFonts w:ascii="Cambria" w:hAnsi="Cambria" w:cs="Arial"/>
        </w:rPr>
        <w:t>luxfery</w:t>
      </w:r>
      <w:r w:rsidR="00BF675E">
        <w:rPr>
          <w:rFonts w:ascii="Cambria" w:hAnsi="Cambria" w:cs="Arial"/>
        </w:rPr>
        <w:t xml:space="preserve"> a </w:t>
      </w:r>
      <w:r w:rsidRPr="00CA732A">
        <w:rPr>
          <w:rFonts w:ascii="Cambria" w:hAnsi="Cambria" w:cs="Arial"/>
        </w:rPr>
        <w:t>skleněné střešní tašky – sklo je nutno</w:t>
      </w:r>
      <w:r w:rsidR="00BF675E">
        <w:rPr>
          <w:rFonts w:ascii="Cambria" w:hAnsi="Cambria" w:cs="Arial"/>
        </w:rPr>
        <w:t xml:space="preserve"> z </w:t>
      </w:r>
      <w:r w:rsidRPr="00CA732A">
        <w:rPr>
          <w:rFonts w:ascii="Cambria" w:hAnsi="Cambria" w:cs="Arial"/>
        </w:rPr>
        <w:t>demoliční suti vhodným způsobem vytřídit – vyseparovat)</w:t>
      </w:r>
    </w:p>
    <w:p w14:paraId="61D0FB05" w14:textId="77777777" w:rsidR="00D3530A" w:rsidRPr="00CA732A" w:rsidRDefault="00D3530A" w:rsidP="00402649">
      <w:pPr>
        <w:numPr>
          <w:ilvl w:val="0"/>
          <w:numId w:val="17"/>
        </w:numPr>
        <w:spacing w:after="220" w:line="288" w:lineRule="auto"/>
        <w:ind w:left="384"/>
        <w:rPr>
          <w:rFonts w:ascii="Cambria" w:hAnsi="Cambria" w:cs="Arial"/>
        </w:rPr>
      </w:pPr>
      <w:r w:rsidRPr="00CA732A">
        <w:rPr>
          <w:rFonts w:ascii="Cambria" w:hAnsi="Cambria" w:cs="Arial"/>
        </w:rPr>
        <w:lastRenderedPageBreak/>
        <w:t>běžný komunální odpad (sklo je nutno</w:t>
      </w:r>
      <w:r w:rsidR="00BF675E">
        <w:rPr>
          <w:rFonts w:ascii="Cambria" w:hAnsi="Cambria" w:cs="Arial"/>
        </w:rPr>
        <w:t xml:space="preserve"> z </w:t>
      </w:r>
      <w:r w:rsidRPr="00CA732A">
        <w:rPr>
          <w:rFonts w:ascii="Cambria" w:hAnsi="Cambria" w:cs="Arial"/>
        </w:rPr>
        <w:t>odpadu vhodným vytřídit – vyseparovat,</w:t>
      </w:r>
      <w:r w:rsidR="00BF675E">
        <w:rPr>
          <w:rFonts w:ascii="Cambria" w:hAnsi="Cambria" w:cs="Arial"/>
        </w:rPr>
        <w:t xml:space="preserve"> v </w:t>
      </w:r>
      <w:r w:rsidRPr="00CA732A">
        <w:rPr>
          <w:rFonts w:ascii="Cambria" w:hAnsi="Cambria" w:cs="Arial"/>
        </w:rPr>
        <w:t>převážné míře se zde jedná</w:t>
      </w:r>
      <w:r w:rsidR="00BF675E">
        <w:rPr>
          <w:rFonts w:ascii="Cambria" w:hAnsi="Cambria" w:cs="Arial"/>
        </w:rPr>
        <w:t xml:space="preserve"> o </w:t>
      </w:r>
      <w:r w:rsidRPr="00291F9C">
        <w:rPr>
          <w:rFonts w:ascii="Cambria" w:hAnsi="Cambria" w:cs="Arial"/>
        </w:rPr>
        <w:t>obalové</w:t>
      </w:r>
      <w:r w:rsidR="008C25A4" w:rsidRPr="00CA732A">
        <w:rPr>
          <w:rFonts w:ascii="Cambria" w:hAnsi="Cambria" w:cs="Arial"/>
        </w:rPr>
        <w:t xml:space="preserve"> </w:t>
      </w:r>
      <w:r w:rsidRPr="00CA732A">
        <w:rPr>
          <w:rFonts w:ascii="Cambria" w:hAnsi="Cambria" w:cs="Arial"/>
        </w:rPr>
        <w:t>nebo</w:t>
      </w:r>
      <w:r w:rsidR="008C25A4" w:rsidRPr="00CA732A">
        <w:rPr>
          <w:rFonts w:ascii="Cambria" w:hAnsi="Cambria" w:cs="Arial"/>
        </w:rPr>
        <w:t xml:space="preserve"> </w:t>
      </w:r>
      <w:r w:rsidRPr="00291F9C">
        <w:rPr>
          <w:rFonts w:ascii="Cambria" w:hAnsi="Cambria" w:cs="Arial"/>
        </w:rPr>
        <w:t>ploché sklo</w:t>
      </w:r>
      <w:r w:rsidRPr="00CA732A">
        <w:rPr>
          <w:rFonts w:ascii="Cambria" w:hAnsi="Cambria" w:cs="Arial"/>
        </w:rPr>
        <w:t>)</w:t>
      </w:r>
    </w:p>
    <w:p w14:paraId="293ACC41" w14:textId="77777777" w:rsidR="00D3530A" w:rsidRPr="00CA732A" w:rsidRDefault="00D3530A" w:rsidP="00402649">
      <w:pPr>
        <w:spacing w:after="220" w:line="288" w:lineRule="auto"/>
        <w:rPr>
          <w:rFonts w:ascii="Cambria" w:hAnsi="Cambria"/>
          <w:i/>
        </w:rPr>
      </w:pPr>
      <w:r w:rsidRPr="00CA732A">
        <w:rPr>
          <w:rStyle w:val="mw-headline"/>
          <w:rFonts w:ascii="Cambria" w:hAnsi="Cambria" w:cs="Arial"/>
          <w:i/>
        </w:rPr>
        <w:t>Obtížně recyklovatelný nebo nerecyklovatelný materiál</w:t>
      </w:r>
    </w:p>
    <w:p w14:paraId="4FBAA07F" w14:textId="77777777" w:rsidR="00D3530A" w:rsidRPr="00CA732A" w:rsidRDefault="00D3530A" w:rsidP="00402649">
      <w:pPr>
        <w:numPr>
          <w:ilvl w:val="0"/>
          <w:numId w:val="18"/>
        </w:numPr>
        <w:spacing w:after="220" w:line="288" w:lineRule="auto"/>
        <w:ind w:left="384"/>
        <w:rPr>
          <w:rFonts w:ascii="Cambria" w:hAnsi="Cambria" w:cs="Arial"/>
        </w:rPr>
      </w:pPr>
      <w:r w:rsidRPr="00CA732A">
        <w:rPr>
          <w:rFonts w:ascii="Cambria" w:hAnsi="Cambria" w:cs="Arial"/>
        </w:rPr>
        <w:t>vyřazená</w:t>
      </w:r>
      <w:r w:rsidR="008C25A4" w:rsidRPr="00CA732A">
        <w:rPr>
          <w:rFonts w:ascii="Cambria" w:hAnsi="Cambria" w:cs="Arial"/>
        </w:rPr>
        <w:t xml:space="preserve"> </w:t>
      </w:r>
      <w:r w:rsidRPr="00291F9C">
        <w:rPr>
          <w:rFonts w:ascii="Cambria" w:hAnsi="Cambria" w:cs="Arial"/>
        </w:rPr>
        <w:t>spotřební elektronika</w:t>
      </w:r>
      <w:r w:rsidR="00BF675E">
        <w:rPr>
          <w:rFonts w:ascii="Cambria" w:hAnsi="Cambria" w:cs="Arial"/>
        </w:rPr>
        <w:t xml:space="preserve"> a </w:t>
      </w:r>
      <w:r w:rsidRPr="00291F9C">
        <w:rPr>
          <w:rFonts w:ascii="Cambria" w:hAnsi="Cambria" w:cs="Arial"/>
        </w:rPr>
        <w:t>osvětlovací technika</w:t>
      </w:r>
      <w:r w:rsidR="008C25A4" w:rsidRPr="00CA732A">
        <w:rPr>
          <w:rFonts w:ascii="Cambria" w:hAnsi="Cambria" w:cs="Arial"/>
        </w:rPr>
        <w:t xml:space="preserve"> </w:t>
      </w:r>
      <w:r w:rsidRPr="00CA732A">
        <w:rPr>
          <w:rFonts w:ascii="Cambria" w:hAnsi="Cambria" w:cs="Arial"/>
        </w:rPr>
        <w:t>(</w:t>
      </w:r>
      <w:r w:rsidRPr="00291F9C">
        <w:rPr>
          <w:rFonts w:ascii="Cambria" w:hAnsi="Cambria" w:cs="Arial"/>
        </w:rPr>
        <w:t>počítačové monitory</w:t>
      </w:r>
      <w:r w:rsidRPr="00CA732A">
        <w:rPr>
          <w:rFonts w:ascii="Cambria" w:hAnsi="Cambria" w:cs="Arial"/>
        </w:rPr>
        <w:t>, obrazovky klasických</w:t>
      </w:r>
      <w:r w:rsidR="008C25A4" w:rsidRPr="00CA732A">
        <w:rPr>
          <w:rFonts w:ascii="Cambria" w:hAnsi="Cambria" w:cs="Arial"/>
        </w:rPr>
        <w:t xml:space="preserve"> </w:t>
      </w:r>
      <w:r w:rsidRPr="00291F9C">
        <w:rPr>
          <w:rFonts w:ascii="Cambria" w:hAnsi="Cambria" w:cs="Arial"/>
        </w:rPr>
        <w:t>televizorů</w:t>
      </w:r>
      <w:r w:rsidRPr="00CA732A">
        <w:rPr>
          <w:rFonts w:ascii="Cambria" w:hAnsi="Cambria" w:cs="Arial"/>
        </w:rPr>
        <w:t>, speciální elektrické přístroje,</w:t>
      </w:r>
      <w:r w:rsidR="008C25A4" w:rsidRPr="00CA732A">
        <w:rPr>
          <w:rFonts w:ascii="Cambria" w:hAnsi="Cambria" w:cs="Arial"/>
        </w:rPr>
        <w:t xml:space="preserve"> </w:t>
      </w:r>
      <w:r w:rsidRPr="00291F9C">
        <w:rPr>
          <w:rFonts w:ascii="Cambria" w:hAnsi="Cambria" w:cs="Arial"/>
        </w:rPr>
        <w:t>zářivky</w:t>
      </w:r>
      <w:r w:rsidRPr="00CA732A">
        <w:rPr>
          <w:rFonts w:ascii="Cambria" w:hAnsi="Cambria" w:cs="Arial"/>
        </w:rPr>
        <w:t>,</w:t>
      </w:r>
      <w:r w:rsidR="008C25A4" w:rsidRPr="00CA732A">
        <w:rPr>
          <w:rFonts w:ascii="Cambria" w:hAnsi="Cambria" w:cs="Arial"/>
        </w:rPr>
        <w:t xml:space="preserve"> </w:t>
      </w:r>
      <w:r w:rsidRPr="00291F9C">
        <w:rPr>
          <w:rFonts w:ascii="Cambria" w:hAnsi="Cambria" w:cs="Arial"/>
        </w:rPr>
        <w:t>výbojky</w:t>
      </w:r>
      <w:r w:rsidRPr="00CA732A">
        <w:rPr>
          <w:rFonts w:ascii="Cambria" w:hAnsi="Cambria" w:cs="Arial"/>
        </w:rPr>
        <w:t>,</w:t>
      </w:r>
      <w:r w:rsidR="008C25A4" w:rsidRPr="00CA732A">
        <w:rPr>
          <w:rFonts w:ascii="Cambria" w:hAnsi="Cambria" w:cs="Arial"/>
        </w:rPr>
        <w:t xml:space="preserve"> </w:t>
      </w:r>
      <w:r w:rsidRPr="00291F9C">
        <w:rPr>
          <w:rFonts w:ascii="Cambria" w:hAnsi="Cambria" w:cs="Arial"/>
        </w:rPr>
        <w:t>žárovky</w:t>
      </w:r>
      <w:r w:rsidRPr="00CA732A">
        <w:rPr>
          <w:rFonts w:ascii="Cambria" w:hAnsi="Cambria" w:cs="Arial"/>
        </w:rPr>
        <w:t>)</w:t>
      </w:r>
    </w:p>
    <w:p w14:paraId="45ABFB88" w14:textId="77777777" w:rsidR="00D3530A" w:rsidRPr="00CA732A" w:rsidRDefault="00D3530A" w:rsidP="00402649">
      <w:pPr>
        <w:numPr>
          <w:ilvl w:val="0"/>
          <w:numId w:val="18"/>
        </w:numPr>
        <w:spacing w:after="220" w:line="288" w:lineRule="auto"/>
        <w:ind w:left="384"/>
        <w:rPr>
          <w:rFonts w:ascii="Cambria" w:hAnsi="Cambria" w:cs="Arial"/>
        </w:rPr>
      </w:pPr>
      <w:r w:rsidRPr="00CA732A">
        <w:rPr>
          <w:rFonts w:ascii="Cambria" w:hAnsi="Cambria" w:cs="Arial"/>
        </w:rPr>
        <w:t>sklo použité na výrobu</w:t>
      </w:r>
      <w:r w:rsidR="008C25A4" w:rsidRPr="00CA732A">
        <w:rPr>
          <w:rFonts w:ascii="Cambria" w:hAnsi="Cambria" w:cs="Arial"/>
        </w:rPr>
        <w:t xml:space="preserve"> </w:t>
      </w:r>
      <w:r w:rsidRPr="00291F9C">
        <w:rPr>
          <w:rFonts w:ascii="Cambria" w:hAnsi="Cambria" w:cs="Arial"/>
        </w:rPr>
        <w:t>zrcadel</w:t>
      </w:r>
    </w:p>
    <w:p w14:paraId="71DD709D" w14:textId="77777777" w:rsidR="00D3530A" w:rsidRPr="00CA732A" w:rsidRDefault="00D3530A" w:rsidP="00402649">
      <w:pPr>
        <w:numPr>
          <w:ilvl w:val="0"/>
          <w:numId w:val="18"/>
        </w:numPr>
        <w:spacing w:after="220" w:line="288" w:lineRule="auto"/>
        <w:ind w:left="384"/>
        <w:rPr>
          <w:rFonts w:ascii="Cambria" w:hAnsi="Cambria" w:cs="Arial"/>
        </w:rPr>
      </w:pPr>
      <w:proofErr w:type="spellStart"/>
      <w:r w:rsidRPr="00291F9C">
        <w:rPr>
          <w:rFonts w:ascii="Cambria" w:hAnsi="Cambria" w:cs="Arial"/>
        </w:rPr>
        <w:t>drátosklo</w:t>
      </w:r>
      <w:proofErr w:type="spellEnd"/>
    </w:p>
    <w:p w14:paraId="57361991" w14:textId="77777777" w:rsidR="00D3530A" w:rsidRPr="009572A7" w:rsidRDefault="00D3530A" w:rsidP="00391902">
      <w:pPr>
        <w:pStyle w:val="Nadpis3"/>
      </w:pPr>
      <w:bookmarkStart w:id="96" w:name="_Toc124678007"/>
      <w:bookmarkStart w:id="97" w:name="_Toc124766195"/>
      <w:bookmarkStart w:id="98" w:name="_Toc124766371"/>
      <w:bookmarkStart w:id="99" w:name="_Toc124790322"/>
      <w:r w:rsidRPr="009572A7">
        <w:rPr>
          <w:rStyle w:val="mw-headline"/>
        </w:rPr>
        <w:t>Vytřídění odpadu</w:t>
      </w:r>
      <w:bookmarkEnd w:id="96"/>
      <w:bookmarkEnd w:id="97"/>
      <w:bookmarkEnd w:id="98"/>
      <w:bookmarkEnd w:id="99"/>
    </w:p>
    <w:p w14:paraId="517FA41F" w14:textId="77777777" w:rsidR="00D3530A" w:rsidRPr="00CA732A" w:rsidRDefault="00D3530A" w:rsidP="00402649">
      <w:pPr>
        <w:spacing w:after="220" w:line="288" w:lineRule="auto"/>
        <w:rPr>
          <w:rFonts w:ascii="Cambria" w:hAnsi="Cambria"/>
        </w:rPr>
      </w:pPr>
      <w:r w:rsidRPr="00CA732A">
        <w:rPr>
          <w:rFonts w:ascii="Cambria" w:hAnsi="Cambria"/>
        </w:rPr>
        <w:t>Aby mohl být odpad recyklován, musí být roztříděn podle druhu materiálu. To mnohdy značně zvyšuje náklady. Nejvýhodnější je, když odpad třídí přímo domácnosti či firmy, při ukládání do rozlišených nádob.</w:t>
      </w:r>
    </w:p>
    <w:p w14:paraId="28C807F0" w14:textId="77777777" w:rsidR="00D3530A" w:rsidRPr="009572A7" w:rsidRDefault="00D3530A" w:rsidP="00391902">
      <w:pPr>
        <w:pStyle w:val="Nadpis3"/>
      </w:pPr>
      <w:bookmarkStart w:id="100" w:name="_Toc124678008"/>
      <w:bookmarkStart w:id="101" w:name="_Toc124766196"/>
      <w:bookmarkStart w:id="102" w:name="_Toc124766372"/>
      <w:bookmarkStart w:id="103" w:name="_Toc124790323"/>
      <w:r w:rsidRPr="009572A7">
        <w:rPr>
          <w:rStyle w:val="mw-headline"/>
        </w:rPr>
        <w:t>Recyklace</w:t>
      </w:r>
      <w:r w:rsidR="00BF675E">
        <w:rPr>
          <w:rStyle w:val="mw-headline"/>
        </w:rPr>
        <w:t xml:space="preserve"> v </w:t>
      </w:r>
      <w:r w:rsidRPr="009572A7">
        <w:rPr>
          <w:rStyle w:val="mw-headline"/>
        </w:rPr>
        <w:t>Česku</w:t>
      </w:r>
      <w:bookmarkEnd w:id="100"/>
      <w:bookmarkEnd w:id="101"/>
      <w:bookmarkEnd w:id="102"/>
      <w:bookmarkEnd w:id="103"/>
    </w:p>
    <w:p w14:paraId="1CE55164" w14:textId="77777777" w:rsidR="00D3530A" w:rsidRPr="00CA732A" w:rsidRDefault="00D3530A" w:rsidP="00402649">
      <w:pPr>
        <w:spacing w:after="220" w:line="288" w:lineRule="auto"/>
        <w:rPr>
          <w:rFonts w:ascii="Cambria" w:hAnsi="Cambria"/>
        </w:rPr>
      </w:pPr>
      <w:r w:rsidRPr="00CA732A">
        <w:rPr>
          <w:rFonts w:ascii="Cambria" w:hAnsi="Cambria"/>
        </w:rPr>
        <w:t>Míra recyklace odpadů se</w:t>
      </w:r>
      <w:r w:rsidR="00BF675E">
        <w:rPr>
          <w:rFonts w:ascii="Cambria" w:hAnsi="Cambria"/>
        </w:rPr>
        <w:t xml:space="preserve"> v </w:t>
      </w:r>
      <w:r w:rsidRPr="00CA732A">
        <w:rPr>
          <w:rFonts w:ascii="Cambria" w:hAnsi="Cambria"/>
        </w:rPr>
        <w:t>Česku každoročně zvyšuje, míra tří</w:t>
      </w:r>
      <w:r w:rsidR="003E11E8">
        <w:rPr>
          <w:rFonts w:ascii="Cambria" w:hAnsi="Cambria"/>
        </w:rPr>
        <w:t>dění je</w:t>
      </w:r>
      <w:r w:rsidR="00BF675E">
        <w:rPr>
          <w:rFonts w:ascii="Cambria" w:hAnsi="Cambria"/>
        </w:rPr>
        <w:t xml:space="preserve"> v </w:t>
      </w:r>
      <w:r w:rsidR="003E11E8">
        <w:rPr>
          <w:rFonts w:ascii="Cambria" w:hAnsi="Cambria"/>
        </w:rPr>
        <w:t>porovnání roků 2000</w:t>
      </w:r>
      <w:r w:rsidR="00BF675E">
        <w:rPr>
          <w:rFonts w:ascii="Cambria" w:hAnsi="Cambria"/>
        </w:rPr>
        <w:t xml:space="preserve"> a </w:t>
      </w:r>
      <w:r w:rsidRPr="00CA732A">
        <w:rPr>
          <w:rFonts w:ascii="Cambria" w:hAnsi="Cambria"/>
        </w:rPr>
        <w:t>2016 čtyřnásobná. Podle zjištění</w:t>
      </w:r>
      <w:r w:rsidR="008C25A4" w:rsidRPr="00CA732A">
        <w:rPr>
          <w:rFonts w:ascii="Cambria" w:hAnsi="Cambria"/>
        </w:rPr>
        <w:t xml:space="preserve"> </w:t>
      </w:r>
      <w:proofErr w:type="spellStart"/>
      <w:r w:rsidRPr="00291F9C">
        <w:rPr>
          <w:rFonts w:ascii="Cambria" w:hAnsi="Cambria" w:cs="Arial"/>
        </w:rPr>
        <w:t>Eurostatu</w:t>
      </w:r>
      <w:proofErr w:type="spellEnd"/>
      <w:r w:rsidR="008C25A4" w:rsidRPr="00CA732A">
        <w:rPr>
          <w:rFonts w:ascii="Cambria" w:hAnsi="Cambria"/>
        </w:rPr>
        <w:t xml:space="preserve"> </w:t>
      </w:r>
      <w:r w:rsidRPr="00CA732A">
        <w:rPr>
          <w:rFonts w:ascii="Cambria" w:hAnsi="Cambria"/>
        </w:rPr>
        <w:t>se Česko</w:t>
      </w:r>
      <w:r w:rsidR="00BF675E">
        <w:rPr>
          <w:rFonts w:ascii="Cambria" w:hAnsi="Cambria"/>
        </w:rPr>
        <w:t xml:space="preserve"> v </w:t>
      </w:r>
      <w:r w:rsidRPr="00CA732A">
        <w:rPr>
          <w:rFonts w:ascii="Cambria" w:hAnsi="Cambria"/>
        </w:rPr>
        <w:t>celkové míře recyklace</w:t>
      </w:r>
      <w:r w:rsidR="00BF675E">
        <w:rPr>
          <w:rFonts w:ascii="Cambria" w:hAnsi="Cambria"/>
        </w:rPr>
        <w:t xml:space="preserve"> a </w:t>
      </w:r>
      <w:r w:rsidRPr="00CA732A">
        <w:rPr>
          <w:rFonts w:ascii="Cambria" w:hAnsi="Cambria"/>
        </w:rPr>
        <w:t>využití obalových odpadů řadilo</w:t>
      </w:r>
      <w:r w:rsidR="00BF675E">
        <w:rPr>
          <w:rFonts w:ascii="Cambria" w:hAnsi="Cambria"/>
        </w:rPr>
        <w:t xml:space="preserve"> v </w:t>
      </w:r>
      <w:r w:rsidRPr="00CA732A">
        <w:rPr>
          <w:rFonts w:ascii="Cambria" w:hAnsi="Cambria"/>
        </w:rPr>
        <w:t>roce 2015 na šesté místo</w:t>
      </w:r>
      <w:r w:rsidR="00BF675E">
        <w:rPr>
          <w:rFonts w:ascii="Cambria" w:hAnsi="Cambria"/>
        </w:rPr>
        <w:t xml:space="preserve"> v </w:t>
      </w:r>
      <w:r w:rsidRPr="00291F9C">
        <w:rPr>
          <w:rFonts w:ascii="Cambria" w:hAnsi="Cambria" w:cs="Arial"/>
        </w:rPr>
        <w:t>Evropské unii</w:t>
      </w:r>
      <w:r w:rsidRPr="00CA732A">
        <w:rPr>
          <w:rFonts w:ascii="Cambria" w:hAnsi="Cambria"/>
        </w:rPr>
        <w:t>.</w:t>
      </w:r>
      <w:r w:rsidR="00BF675E">
        <w:rPr>
          <w:rFonts w:ascii="Cambria" w:hAnsi="Cambria"/>
        </w:rPr>
        <w:t xml:space="preserve"> V </w:t>
      </w:r>
      <w:r w:rsidRPr="00CA732A">
        <w:rPr>
          <w:rFonts w:ascii="Cambria" w:hAnsi="Cambria"/>
        </w:rPr>
        <w:t xml:space="preserve">Česku se nachází přes 307 000 barevných nádob na třídění, </w:t>
      </w:r>
      <w:proofErr w:type="spellStart"/>
      <w:r w:rsidRPr="00CA732A">
        <w:rPr>
          <w:rFonts w:ascii="Cambria" w:hAnsi="Cambria"/>
        </w:rPr>
        <w:t>recyklovací</w:t>
      </w:r>
      <w:proofErr w:type="spellEnd"/>
      <w:r w:rsidRPr="00CA732A">
        <w:rPr>
          <w:rFonts w:ascii="Cambria" w:hAnsi="Cambria"/>
        </w:rPr>
        <w:t xml:space="preserve"> místa jsou</w:t>
      </w:r>
      <w:r w:rsidR="00BF675E">
        <w:rPr>
          <w:rFonts w:ascii="Cambria" w:hAnsi="Cambria"/>
        </w:rPr>
        <w:t xml:space="preserve"> v </w:t>
      </w:r>
      <w:r w:rsidRPr="00CA732A">
        <w:rPr>
          <w:rFonts w:ascii="Cambria" w:hAnsi="Cambria"/>
        </w:rPr>
        <w:t>6100 obcích, průměrná docházková vzdálenost</w:t>
      </w:r>
      <w:r w:rsidR="00BF675E">
        <w:rPr>
          <w:rFonts w:ascii="Cambria" w:hAnsi="Cambria"/>
        </w:rPr>
        <w:t xml:space="preserve"> k </w:t>
      </w:r>
      <w:r w:rsidRPr="00CA732A">
        <w:rPr>
          <w:rFonts w:ascii="Cambria" w:hAnsi="Cambria"/>
        </w:rPr>
        <w:t>recyklační nádobě je necelých 100 metrů (2016).</w:t>
      </w:r>
      <w:r w:rsidR="008C25A4" w:rsidRPr="00CA732A">
        <w:rPr>
          <w:rFonts w:ascii="Cambria" w:hAnsi="Cambria"/>
        </w:rPr>
        <w:t xml:space="preserve"> </w:t>
      </w:r>
      <w:r w:rsidRPr="00CA732A">
        <w:rPr>
          <w:rFonts w:ascii="Cambria" w:hAnsi="Cambria"/>
        </w:rPr>
        <w:t>Třídí zde přibližně 70</w:t>
      </w:r>
      <w:r w:rsidR="008C25A4" w:rsidRPr="00CA732A">
        <w:rPr>
          <w:rFonts w:ascii="Cambria" w:hAnsi="Cambria"/>
        </w:rPr>
        <w:t xml:space="preserve"> </w:t>
      </w:r>
      <w:r w:rsidRPr="00CA732A">
        <w:rPr>
          <w:rFonts w:ascii="Cambria" w:hAnsi="Cambria"/>
        </w:rPr>
        <w:t>% občanů, nejčastěji se recykluje papír (2015).</w:t>
      </w:r>
      <w:r w:rsidR="008C25A4" w:rsidRPr="00CA732A">
        <w:rPr>
          <w:rFonts w:ascii="Cambria" w:hAnsi="Cambria"/>
        </w:rPr>
        <w:t xml:space="preserve"> </w:t>
      </w:r>
      <w:r w:rsidRPr="00CA732A">
        <w:rPr>
          <w:rFonts w:ascii="Cambria" w:hAnsi="Cambria"/>
        </w:rPr>
        <w:t>Roku 2016 se</w:t>
      </w:r>
      <w:r w:rsidR="00BF675E">
        <w:rPr>
          <w:rFonts w:ascii="Cambria" w:hAnsi="Cambria"/>
        </w:rPr>
        <w:t xml:space="preserve"> v </w:t>
      </w:r>
      <w:r w:rsidRPr="00CA732A">
        <w:rPr>
          <w:rFonts w:ascii="Cambria" w:hAnsi="Cambria"/>
        </w:rPr>
        <w:t>Evropské unii vytřídilo 67</w:t>
      </w:r>
      <w:r w:rsidR="008C25A4" w:rsidRPr="00CA732A">
        <w:rPr>
          <w:rFonts w:ascii="Cambria" w:hAnsi="Cambria"/>
        </w:rPr>
        <w:t xml:space="preserve"> </w:t>
      </w:r>
      <w:r w:rsidR="003E11E8">
        <w:rPr>
          <w:rFonts w:ascii="Cambria" w:hAnsi="Cambria"/>
        </w:rPr>
        <w:t>% obalového odpadu (v </w:t>
      </w:r>
      <w:r w:rsidRPr="00CA732A">
        <w:rPr>
          <w:rFonts w:ascii="Cambria" w:hAnsi="Cambria"/>
        </w:rPr>
        <w:t>ČR 75</w:t>
      </w:r>
      <w:r w:rsidR="008C25A4" w:rsidRPr="00CA732A">
        <w:rPr>
          <w:rFonts w:ascii="Cambria" w:hAnsi="Cambria"/>
        </w:rPr>
        <w:t xml:space="preserve"> </w:t>
      </w:r>
      <w:r w:rsidRPr="00CA732A">
        <w:rPr>
          <w:rFonts w:ascii="Cambria" w:hAnsi="Cambria"/>
        </w:rPr>
        <w:t>%)</w:t>
      </w:r>
      <w:r w:rsidR="00BF675E">
        <w:rPr>
          <w:rFonts w:ascii="Cambria" w:hAnsi="Cambria"/>
        </w:rPr>
        <w:t xml:space="preserve"> a </w:t>
      </w:r>
      <w:r w:rsidRPr="00CA732A">
        <w:rPr>
          <w:rFonts w:ascii="Cambria" w:hAnsi="Cambria"/>
        </w:rPr>
        <w:t>46</w:t>
      </w:r>
      <w:r w:rsidR="008C25A4" w:rsidRPr="00CA732A">
        <w:rPr>
          <w:rFonts w:ascii="Cambria" w:hAnsi="Cambria"/>
        </w:rPr>
        <w:t xml:space="preserve"> </w:t>
      </w:r>
      <w:r w:rsidRPr="00CA732A">
        <w:rPr>
          <w:rFonts w:ascii="Cambria" w:hAnsi="Cambria"/>
        </w:rPr>
        <w:t>% komunálního odpadu (v ČR 34</w:t>
      </w:r>
      <w:r w:rsidR="008C25A4" w:rsidRPr="00CA732A">
        <w:rPr>
          <w:rFonts w:ascii="Cambria" w:hAnsi="Cambria"/>
        </w:rPr>
        <w:t xml:space="preserve"> </w:t>
      </w:r>
      <w:r w:rsidRPr="00CA732A">
        <w:rPr>
          <w:rFonts w:ascii="Cambria" w:hAnsi="Cambria"/>
        </w:rPr>
        <w:t>%).</w:t>
      </w:r>
      <w:r w:rsidR="008C25A4" w:rsidRPr="00CA732A">
        <w:rPr>
          <w:rFonts w:ascii="Cambria" w:hAnsi="Cambria"/>
        </w:rPr>
        <w:t xml:space="preserve"> </w:t>
      </w:r>
      <w:r w:rsidRPr="00CA732A">
        <w:rPr>
          <w:rFonts w:ascii="Cambria" w:hAnsi="Cambria"/>
        </w:rPr>
        <w:t>Cíle EU pro rok 2035 je recyklace obalového materiálu 70</w:t>
      </w:r>
      <w:r w:rsidR="008C25A4" w:rsidRPr="00CA732A">
        <w:rPr>
          <w:rFonts w:ascii="Cambria" w:hAnsi="Cambria"/>
        </w:rPr>
        <w:t xml:space="preserve"> </w:t>
      </w:r>
      <w:r w:rsidRPr="00CA732A">
        <w:rPr>
          <w:rFonts w:ascii="Cambria" w:hAnsi="Cambria"/>
        </w:rPr>
        <w:t>% (ČR</w:t>
      </w:r>
      <w:r w:rsidR="00BF675E">
        <w:rPr>
          <w:rFonts w:ascii="Cambria" w:hAnsi="Cambria"/>
        </w:rPr>
        <w:t xml:space="preserve"> k </w:t>
      </w:r>
      <w:r w:rsidRPr="00CA732A">
        <w:rPr>
          <w:rFonts w:ascii="Cambria" w:hAnsi="Cambria"/>
        </w:rPr>
        <w:t>roku 2019 splňuje)</w:t>
      </w:r>
      <w:r w:rsidR="00BF675E">
        <w:rPr>
          <w:rFonts w:ascii="Cambria" w:hAnsi="Cambria"/>
        </w:rPr>
        <w:t xml:space="preserve"> a </w:t>
      </w:r>
      <w:r w:rsidRPr="00CA732A">
        <w:rPr>
          <w:rFonts w:ascii="Cambria" w:hAnsi="Cambria"/>
        </w:rPr>
        <w:t>komunálního odpadu 65</w:t>
      </w:r>
      <w:r w:rsidR="008C25A4" w:rsidRPr="00CA732A">
        <w:rPr>
          <w:rFonts w:ascii="Cambria" w:hAnsi="Cambria"/>
        </w:rPr>
        <w:t xml:space="preserve"> </w:t>
      </w:r>
      <w:r w:rsidRPr="00CA732A">
        <w:rPr>
          <w:rFonts w:ascii="Cambria" w:hAnsi="Cambria"/>
        </w:rPr>
        <w:t>% (ČR</w:t>
      </w:r>
      <w:r w:rsidR="00BF675E">
        <w:rPr>
          <w:rFonts w:ascii="Cambria" w:hAnsi="Cambria"/>
        </w:rPr>
        <w:t xml:space="preserve"> k </w:t>
      </w:r>
      <w:r w:rsidRPr="00CA732A">
        <w:rPr>
          <w:rFonts w:ascii="Cambria" w:hAnsi="Cambria"/>
        </w:rPr>
        <w:t>roku 2019 nesplňuje).</w:t>
      </w:r>
      <w:r w:rsidR="008C25A4" w:rsidRPr="00CA732A">
        <w:rPr>
          <w:rFonts w:ascii="Cambria" w:hAnsi="Cambria"/>
        </w:rPr>
        <w:t xml:space="preserve"> </w:t>
      </w:r>
      <w:r w:rsidRPr="00CA732A">
        <w:rPr>
          <w:rFonts w:ascii="Cambria" w:hAnsi="Cambria"/>
        </w:rPr>
        <w:t>Oproti ostatním zemím Evropy Česko výrazně zaostává</w:t>
      </w:r>
      <w:r w:rsidR="00BF675E">
        <w:rPr>
          <w:rFonts w:ascii="Cambria" w:hAnsi="Cambria"/>
        </w:rPr>
        <w:t xml:space="preserve"> v </w:t>
      </w:r>
      <w:r w:rsidRPr="00CA732A">
        <w:rPr>
          <w:rFonts w:ascii="Cambria" w:hAnsi="Cambria"/>
        </w:rPr>
        <w:t>ohledu třídění</w:t>
      </w:r>
      <w:r w:rsidR="008C25A4" w:rsidRPr="00CA732A">
        <w:rPr>
          <w:rFonts w:ascii="Cambria" w:hAnsi="Cambria"/>
        </w:rPr>
        <w:t xml:space="preserve"> </w:t>
      </w:r>
      <w:r w:rsidRPr="00291F9C">
        <w:rPr>
          <w:rFonts w:ascii="Cambria" w:hAnsi="Cambria" w:cs="Arial"/>
        </w:rPr>
        <w:t>bioodpadů</w:t>
      </w:r>
      <w:r w:rsidRPr="00CA732A">
        <w:rPr>
          <w:rFonts w:ascii="Cambria" w:hAnsi="Cambria"/>
        </w:rPr>
        <w:t>, které tvoří přibližně čtvrtinu zdejšího odpadu.</w:t>
      </w:r>
      <w:r w:rsidR="00402649" w:rsidRPr="00CA732A">
        <w:rPr>
          <w:rFonts w:ascii="Cambria" w:hAnsi="Cambria"/>
        </w:rPr>
        <w:t xml:space="preserve"> </w:t>
      </w:r>
    </w:p>
    <w:p w14:paraId="24701C95" w14:textId="77777777" w:rsidR="00D3530A" w:rsidRPr="00CA732A" w:rsidRDefault="00D3530A" w:rsidP="00402649">
      <w:pPr>
        <w:spacing w:after="220" w:line="288" w:lineRule="auto"/>
        <w:rPr>
          <w:rFonts w:ascii="Cambria" w:hAnsi="Cambria"/>
        </w:rPr>
      </w:pPr>
      <w:r w:rsidRPr="00CA732A">
        <w:rPr>
          <w:rFonts w:ascii="Cambria" w:hAnsi="Cambria"/>
        </w:rPr>
        <w:t>Celý trh recyklace zastřešuje společnost</w:t>
      </w:r>
      <w:r w:rsidR="008C25A4" w:rsidRPr="00CA732A">
        <w:rPr>
          <w:rFonts w:ascii="Cambria" w:hAnsi="Cambria"/>
        </w:rPr>
        <w:t xml:space="preserve"> </w:t>
      </w:r>
      <w:r w:rsidRPr="00291F9C">
        <w:rPr>
          <w:rFonts w:ascii="Cambria" w:hAnsi="Cambria" w:cs="Arial"/>
        </w:rPr>
        <w:t>EKO-KOM</w:t>
      </w:r>
      <w:r w:rsidRPr="00CA732A">
        <w:rPr>
          <w:rFonts w:ascii="Cambria" w:hAnsi="Cambria"/>
        </w:rPr>
        <w:t>, ta má</w:t>
      </w:r>
      <w:r w:rsidR="008C25A4" w:rsidRPr="00CA732A">
        <w:rPr>
          <w:rFonts w:ascii="Cambria" w:hAnsi="Cambria"/>
        </w:rPr>
        <w:t xml:space="preserve"> </w:t>
      </w:r>
      <w:r w:rsidRPr="00291F9C">
        <w:rPr>
          <w:rFonts w:ascii="Cambria" w:hAnsi="Cambria" w:cs="Arial"/>
        </w:rPr>
        <w:t>monopol</w:t>
      </w:r>
      <w:r w:rsidR="00BF675E">
        <w:rPr>
          <w:rFonts w:ascii="Cambria" w:hAnsi="Cambria"/>
        </w:rPr>
        <w:t xml:space="preserve"> v </w:t>
      </w:r>
      <w:r w:rsidRPr="00CA732A">
        <w:rPr>
          <w:rFonts w:ascii="Cambria" w:hAnsi="Cambria"/>
        </w:rPr>
        <w:t>obchodování</w:t>
      </w:r>
      <w:r w:rsidR="00BF675E">
        <w:rPr>
          <w:rFonts w:ascii="Cambria" w:hAnsi="Cambria"/>
        </w:rPr>
        <w:t xml:space="preserve"> s </w:t>
      </w:r>
      <w:r w:rsidRPr="00CA732A">
        <w:rPr>
          <w:rFonts w:ascii="Cambria" w:hAnsi="Cambria"/>
        </w:rPr>
        <w:t>informacemi</w:t>
      </w:r>
      <w:r w:rsidR="00BF675E">
        <w:rPr>
          <w:rFonts w:ascii="Cambria" w:hAnsi="Cambria"/>
        </w:rPr>
        <w:t xml:space="preserve"> o </w:t>
      </w:r>
      <w:r w:rsidRPr="00CA732A">
        <w:rPr>
          <w:rFonts w:ascii="Cambria" w:hAnsi="Cambria"/>
        </w:rPr>
        <w:t>svozu</w:t>
      </w:r>
      <w:r w:rsidR="00BF675E">
        <w:rPr>
          <w:rFonts w:ascii="Cambria" w:hAnsi="Cambria"/>
        </w:rPr>
        <w:t xml:space="preserve"> a </w:t>
      </w:r>
      <w:r w:rsidRPr="00CA732A">
        <w:rPr>
          <w:rFonts w:ascii="Cambria" w:hAnsi="Cambria"/>
        </w:rPr>
        <w:t>recyklaci obalů. Zajišťuje třídění</w:t>
      </w:r>
      <w:r w:rsidR="00BF675E">
        <w:rPr>
          <w:rFonts w:ascii="Cambria" w:hAnsi="Cambria"/>
        </w:rPr>
        <w:t xml:space="preserve"> a </w:t>
      </w:r>
      <w:r w:rsidRPr="00CA732A">
        <w:rPr>
          <w:rFonts w:ascii="Cambria" w:hAnsi="Cambria"/>
        </w:rPr>
        <w:t>recyklaci obalů pro firmy prodávajících balené zboží.</w:t>
      </w:r>
      <w:r w:rsidR="008C25A4" w:rsidRPr="00CA732A">
        <w:rPr>
          <w:rFonts w:ascii="Cambria" w:hAnsi="Cambria"/>
        </w:rPr>
        <w:t xml:space="preserve"> </w:t>
      </w:r>
      <w:r w:rsidRPr="00CA732A">
        <w:rPr>
          <w:rFonts w:ascii="Cambria" w:hAnsi="Cambria"/>
        </w:rPr>
        <w:t>Se sběrem dat</w:t>
      </w:r>
      <w:r w:rsidR="00BF675E">
        <w:rPr>
          <w:rFonts w:ascii="Cambria" w:hAnsi="Cambria"/>
        </w:rPr>
        <w:t xml:space="preserve"> o </w:t>
      </w:r>
      <w:r w:rsidRPr="00CA732A">
        <w:rPr>
          <w:rFonts w:ascii="Cambria" w:hAnsi="Cambria"/>
        </w:rPr>
        <w:t>vyprodukovaném komunálním odpadu primárně zabývají dvě organizace. Předně</w:t>
      </w:r>
      <w:r w:rsidR="008C25A4" w:rsidRPr="00CA732A">
        <w:rPr>
          <w:rFonts w:ascii="Cambria" w:hAnsi="Cambria"/>
        </w:rPr>
        <w:t xml:space="preserve"> </w:t>
      </w:r>
      <w:r w:rsidRPr="00291F9C">
        <w:rPr>
          <w:rFonts w:ascii="Cambria" w:hAnsi="Cambria" w:cs="Arial"/>
        </w:rPr>
        <w:t>Ministerstvo životního prostředí</w:t>
      </w:r>
      <w:r w:rsidR="008C25A4" w:rsidRPr="00CA732A">
        <w:rPr>
          <w:rFonts w:ascii="Cambria" w:hAnsi="Cambria"/>
        </w:rPr>
        <w:t xml:space="preserve"> </w:t>
      </w:r>
      <w:r w:rsidRPr="00CA732A">
        <w:rPr>
          <w:rFonts w:ascii="Cambria" w:hAnsi="Cambria"/>
        </w:rPr>
        <w:t>(MŽP)</w:t>
      </w:r>
      <w:r w:rsidR="00BF675E">
        <w:rPr>
          <w:rFonts w:ascii="Cambria" w:hAnsi="Cambria"/>
        </w:rPr>
        <w:t xml:space="preserve"> a </w:t>
      </w:r>
      <w:r w:rsidRPr="00CA732A">
        <w:rPr>
          <w:rFonts w:ascii="Cambria" w:hAnsi="Cambria"/>
        </w:rPr>
        <w:t>dále</w:t>
      </w:r>
      <w:r w:rsidR="008C25A4" w:rsidRPr="00CA732A">
        <w:rPr>
          <w:rFonts w:ascii="Cambria" w:hAnsi="Cambria"/>
        </w:rPr>
        <w:t xml:space="preserve"> </w:t>
      </w:r>
      <w:r w:rsidRPr="00291F9C">
        <w:rPr>
          <w:rFonts w:ascii="Cambria" w:hAnsi="Cambria" w:cs="Arial"/>
        </w:rPr>
        <w:t>Český statistický úřad</w:t>
      </w:r>
      <w:r w:rsidR="008C25A4" w:rsidRPr="00CA732A">
        <w:rPr>
          <w:rFonts w:ascii="Cambria" w:hAnsi="Cambria"/>
        </w:rPr>
        <w:t xml:space="preserve"> </w:t>
      </w:r>
      <w:r w:rsidRPr="00CA732A">
        <w:rPr>
          <w:rFonts w:ascii="Cambria" w:hAnsi="Cambria"/>
        </w:rPr>
        <w:t>(ČSÚ).</w:t>
      </w:r>
      <w:r w:rsidR="00402649" w:rsidRPr="00CA732A">
        <w:rPr>
          <w:rFonts w:ascii="Cambria" w:hAnsi="Cambria"/>
        </w:rPr>
        <w:t xml:space="preserve"> </w:t>
      </w:r>
    </w:p>
    <w:p w14:paraId="7C053CE4" w14:textId="77777777" w:rsidR="00D3530A" w:rsidRPr="00CA732A" w:rsidRDefault="00D3530A" w:rsidP="00402649">
      <w:pPr>
        <w:spacing w:after="220" w:line="288" w:lineRule="auto"/>
        <w:rPr>
          <w:rFonts w:ascii="Cambria" w:hAnsi="Cambria"/>
        </w:rPr>
      </w:pPr>
      <w:r w:rsidRPr="00CA732A">
        <w:rPr>
          <w:rFonts w:ascii="Cambria" w:hAnsi="Cambria"/>
        </w:rPr>
        <w:t>Pro usnadnění třídění odpadu bývají zejména na plastových výrobcích</w:t>
      </w:r>
      <w:r w:rsidR="00BF675E">
        <w:rPr>
          <w:rFonts w:ascii="Cambria" w:hAnsi="Cambria"/>
        </w:rPr>
        <w:t xml:space="preserve"> a </w:t>
      </w:r>
      <w:r w:rsidRPr="00CA732A">
        <w:rPr>
          <w:rFonts w:ascii="Cambria" w:hAnsi="Cambria"/>
        </w:rPr>
        <w:t>obalech uvedeny</w:t>
      </w:r>
      <w:r w:rsidR="008C25A4" w:rsidRPr="00CA732A">
        <w:rPr>
          <w:rFonts w:ascii="Cambria" w:hAnsi="Cambria"/>
        </w:rPr>
        <w:t xml:space="preserve"> </w:t>
      </w:r>
      <w:r w:rsidRPr="00291F9C">
        <w:rPr>
          <w:rFonts w:ascii="Cambria" w:hAnsi="Cambria" w:cs="Arial"/>
        </w:rPr>
        <w:t>recyklační symboly</w:t>
      </w:r>
      <w:r w:rsidRPr="00CA732A">
        <w:rPr>
          <w:rFonts w:ascii="Cambria" w:hAnsi="Cambria"/>
        </w:rPr>
        <w:t>.</w:t>
      </w:r>
    </w:p>
    <w:p w14:paraId="6FFE02F1" w14:textId="77777777" w:rsidR="00D3530A" w:rsidRPr="009572A7" w:rsidRDefault="00D3530A" w:rsidP="00391902">
      <w:pPr>
        <w:pStyle w:val="Nadpis3"/>
      </w:pPr>
      <w:bookmarkStart w:id="104" w:name="_Toc124678009"/>
      <w:bookmarkStart w:id="105" w:name="_Toc124766197"/>
      <w:bookmarkStart w:id="106" w:name="_Toc124766373"/>
      <w:bookmarkStart w:id="107" w:name="_Toc124790324"/>
      <w:r w:rsidRPr="009572A7">
        <w:rPr>
          <w:rStyle w:val="mw-headline"/>
        </w:rPr>
        <w:t>Recyklační nádoby</w:t>
      </w:r>
      <w:bookmarkEnd w:id="104"/>
      <w:bookmarkEnd w:id="105"/>
      <w:bookmarkEnd w:id="106"/>
      <w:bookmarkEnd w:id="107"/>
    </w:p>
    <w:p w14:paraId="7EC3CB29" w14:textId="77777777" w:rsidR="00D3530A" w:rsidRPr="00CA732A" w:rsidRDefault="008C25A4" w:rsidP="006B6D75">
      <w:pPr>
        <w:spacing w:after="220" w:line="288" w:lineRule="auto"/>
        <w:ind w:left="426" w:hanging="360"/>
        <w:rPr>
          <w:rFonts w:ascii="Cambria" w:hAnsi="Cambria" w:cs="Arial"/>
        </w:rPr>
      </w:pPr>
      <w:r w:rsidRPr="00CA732A">
        <w:rPr>
          <w:rFonts w:ascii="Cambria" w:hAnsi="Cambria" w:cs="Arial"/>
          <w:bdr w:val="single" w:sz="6" w:space="0" w:color="0000FF" w:frame="1"/>
          <w:shd w:val="clear" w:color="auto" w:fill="0000FF"/>
        </w:rPr>
        <w:t xml:space="preserve">    </w:t>
      </w:r>
      <w:r w:rsidRPr="00CA732A">
        <w:rPr>
          <w:rFonts w:ascii="Cambria" w:hAnsi="Cambria" w:cs="Arial"/>
        </w:rPr>
        <w:t xml:space="preserve"> </w:t>
      </w:r>
      <w:r w:rsidR="00D3530A" w:rsidRPr="00CA732A">
        <w:rPr>
          <w:rFonts w:ascii="Cambria" w:hAnsi="Cambria" w:cs="Arial"/>
        </w:rPr>
        <w:t>Modrá – papír</w:t>
      </w:r>
    </w:p>
    <w:p w14:paraId="3855EE96" w14:textId="77777777" w:rsidR="00D3530A" w:rsidRPr="00CA732A" w:rsidRDefault="008C25A4" w:rsidP="006B6D75">
      <w:pPr>
        <w:spacing w:after="220" w:line="288" w:lineRule="auto"/>
        <w:ind w:left="426" w:hanging="360"/>
        <w:rPr>
          <w:rFonts w:ascii="Cambria" w:hAnsi="Cambria" w:cs="Arial"/>
        </w:rPr>
      </w:pPr>
      <w:r w:rsidRPr="00CA732A">
        <w:rPr>
          <w:rFonts w:ascii="Cambria" w:hAnsi="Cambria" w:cs="Arial"/>
          <w:bdr w:val="single" w:sz="6" w:space="0" w:color="FFA500" w:frame="1"/>
          <w:shd w:val="clear" w:color="auto" w:fill="FFA500"/>
        </w:rPr>
        <w:t xml:space="preserve">    </w:t>
      </w:r>
      <w:r w:rsidRPr="00CA732A">
        <w:rPr>
          <w:rFonts w:ascii="Cambria" w:hAnsi="Cambria" w:cs="Arial"/>
        </w:rPr>
        <w:t xml:space="preserve"> </w:t>
      </w:r>
      <w:r w:rsidR="00D3530A" w:rsidRPr="00CA732A">
        <w:rPr>
          <w:rFonts w:ascii="Cambria" w:hAnsi="Cambria" w:cs="Arial"/>
        </w:rPr>
        <w:t>Oranžová/oranžovo černá –</w:t>
      </w:r>
      <w:r w:rsidRPr="00CA732A">
        <w:rPr>
          <w:rFonts w:ascii="Cambria" w:hAnsi="Cambria" w:cs="Arial"/>
        </w:rPr>
        <w:t xml:space="preserve"> </w:t>
      </w:r>
      <w:r w:rsidR="00D3530A" w:rsidRPr="00291F9C">
        <w:rPr>
          <w:rFonts w:ascii="Cambria" w:hAnsi="Cambria" w:cs="Arial"/>
        </w:rPr>
        <w:t>vícevrstvý nápojový karton</w:t>
      </w:r>
    </w:p>
    <w:p w14:paraId="53AED2B9" w14:textId="77777777" w:rsidR="00D3530A" w:rsidRPr="00CA732A" w:rsidRDefault="008C25A4" w:rsidP="006B6D75">
      <w:pPr>
        <w:spacing w:after="220" w:line="288" w:lineRule="auto"/>
        <w:ind w:left="426" w:hanging="360"/>
        <w:rPr>
          <w:rFonts w:ascii="Cambria" w:hAnsi="Cambria" w:cs="Arial"/>
        </w:rPr>
      </w:pPr>
      <w:r w:rsidRPr="00CA732A">
        <w:rPr>
          <w:rFonts w:ascii="Cambria" w:hAnsi="Cambria" w:cs="Arial"/>
          <w:bdr w:val="single" w:sz="6" w:space="0" w:color="008000" w:frame="1"/>
          <w:shd w:val="clear" w:color="auto" w:fill="008000"/>
        </w:rPr>
        <w:lastRenderedPageBreak/>
        <w:t xml:space="preserve">    </w:t>
      </w:r>
      <w:r w:rsidRPr="00CA732A">
        <w:rPr>
          <w:rFonts w:ascii="Cambria" w:hAnsi="Cambria" w:cs="Arial"/>
        </w:rPr>
        <w:t xml:space="preserve"> </w:t>
      </w:r>
      <w:r w:rsidR="00D3530A" w:rsidRPr="00CA732A">
        <w:rPr>
          <w:rFonts w:ascii="Cambria" w:hAnsi="Cambria" w:cs="Arial"/>
        </w:rPr>
        <w:t>Zelená –</w:t>
      </w:r>
      <w:r w:rsidRPr="00CA732A">
        <w:rPr>
          <w:rFonts w:ascii="Cambria" w:hAnsi="Cambria" w:cs="Arial"/>
        </w:rPr>
        <w:t xml:space="preserve"> </w:t>
      </w:r>
      <w:r w:rsidR="00D3530A" w:rsidRPr="00291F9C">
        <w:rPr>
          <w:rFonts w:ascii="Cambria" w:hAnsi="Cambria" w:cs="Arial"/>
        </w:rPr>
        <w:t>sklo</w:t>
      </w:r>
    </w:p>
    <w:p w14:paraId="74D6E210" w14:textId="77777777" w:rsidR="00D3530A" w:rsidRPr="00CA732A" w:rsidRDefault="008C25A4" w:rsidP="006B6D75">
      <w:pPr>
        <w:spacing w:after="220" w:line="288" w:lineRule="auto"/>
        <w:ind w:left="426" w:hanging="360"/>
        <w:rPr>
          <w:rFonts w:ascii="Cambria" w:hAnsi="Cambria" w:cs="Arial"/>
        </w:rPr>
      </w:pPr>
      <w:r w:rsidRPr="00CA732A">
        <w:rPr>
          <w:rFonts w:ascii="Cambria" w:hAnsi="Cambria" w:cs="Arial"/>
          <w:bdr w:val="single" w:sz="6" w:space="0" w:color="FFFF00" w:frame="1"/>
          <w:shd w:val="clear" w:color="auto" w:fill="FFFF00"/>
        </w:rPr>
        <w:t xml:space="preserve">    </w:t>
      </w:r>
      <w:r w:rsidRPr="00CA732A">
        <w:rPr>
          <w:rFonts w:ascii="Cambria" w:hAnsi="Cambria" w:cs="Arial"/>
        </w:rPr>
        <w:t xml:space="preserve"> </w:t>
      </w:r>
      <w:r w:rsidR="00D3530A" w:rsidRPr="00CA732A">
        <w:rPr>
          <w:rFonts w:ascii="Cambria" w:hAnsi="Cambria" w:cs="Arial"/>
        </w:rPr>
        <w:t>Žlutá –</w:t>
      </w:r>
      <w:r w:rsidRPr="00CA732A">
        <w:rPr>
          <w:rFonts w:ascii="Cambria" w:hAnsi="Cambria" w:cs="Arial"/>
        </w:rPr>
        <w:t xml:space="preserve"> </w:t>
      </w:r>
      <w:r w:rsidR="00D3530A" w:rsidRPr="00291F9C">
        <w:rPr>
          <w:rFonts w:ascii="Cambria" w:hAnsi="Cambria" w:cs="Arial"/>
        </w:rPr>
        <w:t>plast</w:t>
      </w:r>
    </w:p>
    <w:p w14:paraId="72AB7E5D" w14:textId="77777777" w:rsidR="00D3530A" w:rsidRPr="00CA732A" w:rsidRDefault="008C25A4" w:rsidP="006B6D75">
      <w:pPr>
        <w:spacing w:after="220" w:line="288" w:lineRule="auto"/>
        <w:ind w:left="426" w:hanging="360"/>
        <w:rPr>
          <w:rFonts w:ascii="Cambria" w:hAnsi="Cambria" w:cs="Arial"/>
        </w:rPr>
      </w:pPr>
      <w:r w:rsidRPr="00CA732A">
        <w:rPr>
          <w:rFonts w:ascii="Cambria" w:hAnsi="Cambria" w:cs="Arial"/>
          <w:bdr w:val="single" w:sz="6" w:space="0" w:color="A52A2A" w:frame="1"/>
          <w:shd w:val="clear" w:color="auto" w:fill="A52A2A"/>
        </w:rPr>
        <w:t xml:space="preserve">    </w:t>
      </w:r>
      <w:r w:rsidRPr="00CA732A">
        <w:rPr>
          <w:rFonts w:ascii="Cambria" w:hAnsi="Cambria" w:cs="Arial"/>
        </w:rPr>
        <w:t xml:space="preserve"> </w:t>
      </w:r>
      <w:r w:rsidR="00D3530A" w:rsidRPr="00CA732A">
        <w:rPr>
          <w:rFonts w:ascii="Cambria" w:hAnsi="Cambria" w:cs="Arial"/>
        </w:rPr>
        <w:t>Hnědá –</w:t>
      </w:r>
      <w:r w:rsidRPr="00CA732A">
        <w:rPr>
          <w:rFonts w:ascii="Cambria" w:hAnsi="Cambria" w:cs="Arial"/>
        </w:rPr>
        <w:t xml:space="preserve"> </w:t>
      </w:r>
      <w:r w:rsidR="00D3530A" w:rsidRPr="00291F9C">
        <w:rPr>
          <w:rFonts w:ascii="Cambria" w:hAnsi="Cambria" w:cs="Arial"/>
        </w:rPr>
        <w:t>bioodpad</w:t>
      </w:r>
    </w:p>
    <w:p w14:paraId="381BAE0C" w14:textId="77777777" w:rsidR="00D3530A" w:rsidRPr="00CA732A" w:rsidRDefault="008C25A4" w:rsidP="006B6D75">
      <w:pPr>
        <w:spacing w:after="220" w:line="288" w:lineRule="auto"/>
        <w:ind w:left="426" w:hanging="360"/>
        <w:rPr>
          <w:rFonts w:ascii="Cambria" w:hAnsi="Cambria" w:cs="Arial"/>
        </w:rPr>
      </w:pPr>
      <w:r w:rsidRPr="00CA732A">
        <w:rPr>
          <w:rFonts w:ascii="Cambria" w:hAnsi="Cambria" w:cs="Arial"/>
          <w:bdr w:val="single" w:sz="6" w:space="0" w:color="FF0000" w:frame="1"/>
          <w:shd w:val="clear" w:color="auto" w:fill="FF0000"/>
        </w:rPr>
        <w:t xml:space="preserve">    </w:t>
      </w:r>
      <w:r w:rsidRPr="00CA732A">
        <w:rPr>
          <w:rFonts w:ascii="Cambria" w:hAnsi="Cambria" w:cs="Arial"/>
        </w:rPr>
        <w:t xml:space="preserve"> </w:t>
      </w:r>
      <w:r w:rsidR="00D3530A" w:rsidRPr="00CA732A">
        <w:rPr>
          <w:rFonts w:ascii="Cambria" w:hAnsi="Cambria" w:cs="Arial"/>
        </w:rPr>
        <w:t>Červená –</w:t>
      </w:r>
      <w:r w:rsidRPr="00CA732A">
        <w:rPr>
          <w:rFonts w:ascii="Cambria" w:hAnsi="Cambria" w:cs="Arial"/>
        </w:rPr>
        <w:t xml:space="preserve"> </w:t>
      </w:r>
      <w:r w:rsidR="00D3530A" w:rsidRPr="00291F9C">
        <w:rPr>
          <w:rFonts w:ascii="Cambria" w:hAnsi="Cambria" w:cs="Arial"/>
        </w:rPr>
        <w:t>nebezpečný odpad</w:t>
      </w:r>
    </w:p>
    <w:p w14:paraId="18F0CA5E" w14:textId="77777777" w:rsidR="00D3530A" w:rsidRPr="00CA732A" w:rsidRDefault="008C25A4" w:rsidP="006B6D75">
      <w:pPr>
        <w:spacing w:after="220" w:line="288" w:lineRule="auto"/>
        <w:ind w:left="426" w:hanging="360"/>
        <w:rPr>
          <w:rFonts w:ascii="Cambria" w:hAnsi="Cambria" w:cs="Arial"/>
        </w:rPr>
      </w:pPr>
      <w:r w:rsidRPr="00A12B07">
        <w:rPr>
          <w:rFonts w:ascii="Cambria" w:hAnsi="Cambria" w:cs="Arial"/>
          <w:bdr w:val="single" w:sz="4" w:space="0" w:color="auto"/>
          <w:shd w:val="clear" w:color="auto" w:fill="FFFFFF"/>
        </w:rPr>
        <w:t xml:space="preserve">    </w:t>
      </w:r>
      <w:r w:rsidRPr="00CA732A">
        <w:rPr>
          <w:rFonts w:ascii="Cambria" w:hAnsi="Cambria" w:cs="Arial"/>
        </w:rPr>
        <w:t xml:space="preserve"> </w:t>
      </w:r>
      <w:r w:rsidR="00D3530A" w:rsidRPr="00CA732A">
        <w:rPr>
          <w:rFonts w:ascii="Cambria" w:hAnsi="Cambria" w:cs="Arial"/>
        </w:rPr>
        <w:t>Bílá – bílé</w:t>
      </w:r>
      <w:r w:rsidRPr="00CA732A">
        <w:rPr>
          <w:rFonts w:ascii="Cambria" w:hAnsi="Cambria" w:cs="Arial"/>
        </w:rPr>
        <w:t xml:space="preserve"> </w:t>
      </w:r>
      <w:r w:rsidR="00D3530A" w:rsidRPr="00291F9C">
        <w:rPr>
          <w:rFonts w:ascii="Cambria" w:hAnsi="Cambria" w:cs="Arial"/>
        </w:rPr>
        <w:t>sklo</w:t>
      </w:r>
    </w:p>
    <w:p w14:paraId="689040FA" w14:textId="77777777" w:rsidR="00D3530A" w:rsidRPr="00CA732A" w:rsidRDefault="008C25A4" w:rsidP="006B6D75">
      <w:pPr>
        <w:spacing w:after="220" w:line="288" w:lineRule="auto"/>
        <w:ind w:left="426" w:hanging="360"/>
        <w:rPr>
          <w:rFonts w:ascii="Cambria" w:hAnsi="Cambria" w:cs="Arial"/>
        </w:rPr>
      </w:pPr>
      <w:r w:rsidRPr="00A12B07">
        <w:rPr>
          <w:rFonts w:ascii="Cambria" w:hAnsi="Cambria" w:cs="Arial"/>
          <w:bdr w:val="single" w:sz="4" w:space="0" w:color="BFBFBF" w:themeColor="background1" w:themeShade="BF"/>
          <w:shd w:val="clear" w:color="auto" w:fill="BFBFBF" w:themeFill="background1" w:themeFillShade="BF"/>
        </w:rPr>
        <w:t xml:space="preserve">    </w:t>
      </w:r>
      <w:r w:rsidRPr="00A12B07">
        <w:rPr>
          <w:rFonts w:ascii="Cambria" w:hAnsi="Cambria" w:cs="Arial"/>
        </w:rPr>
        <w:t xml:space="preserve"> </w:t>
      </w:r>
      <w:r w:rsidR="00D3530A" w:rsidRPr="00CA732A">
        <w:rPr>
          <w:rFonts w:ascii="Cambria" w:hAnsi="Cambria" w:cs="Arial"/>
        </w:rPr>
        <w:t>Šedá –</w:t>
      </w:r>
      <w:r w:rsidRPr="00CA732A">
        <w:rPr>
          <w:rFonts w:ascii="Cambria" w:hAnsi="Cambria" w:cs="Arial"/>
        </w:rPr>
        <w:t xml:space="preserve"> </w:t>
      </w:r>
      <w:r w:rsidR="00D3530A" w:rsidRPr="00291F9C">
        <w:rPr>
          <w:rFonts w:ascii="Cambria" w:hAnsi="Cambria" w:cs="Arial"/>
        </w:rPr>
        <w:t>hliník</w:t>
      </w:r>
      <w:r w:rsidRPr="00CA732A">
        <w:rPr>
          <w:rFonts w:ascii="Cambria" w:hAnsi="Cambria" w:cs="Arial"/>
        </w:rPr>
        <w:t xml:space="preserve"> </w:t>
      </w:r>
      <w:r w:rsidR="00D3530A" w:rsidRPr="00CA732A">
        <w:rPr>
          <w:rFonts w:ascii="Cambria" w:hAnsi="Cambria" w:cs="Arial"/>
        </w:rPr>
        <w:t>(kovové obaly)</w:t>
      </w:r>
    </w:p>
    <w:p w14:paraId="0119A5F1" w14:textId="77777777" w:rsidR="00D3530A" w:rsidRPr="00CA732A" w:rsidRDefault="008C25A4" w:rsidP="006B6D75">
      <w:pPr>
        <w:spacing w:after="220" w:line="288" w:lineRule="auto"/>
        <w:ind w:left="426" w:hanging="360"/>
        <w:rPr>
          <w:rFonts w:ascii="Cambria" w:hAnsi="Cambria" w:cs="Arial"/>
        </w:rPr>
      </w:pPr>
      <w:r w:rsidRPr="00CA732A">
        <w:rPr>
          <w:rFonts w:ascii="Cambria" w:hAnsi="Cambria" w:cs="Arial"/>
          <w:bdr w:val="single" w:sz="6" w:space="0" w:color="000000" w:frame="1"/>
          <w:shd w:val="clear" w:color="auto" w:fill="000000"/>
        </w:rPr>
        <w:t xml:space="preserve">    </w:t>
      </w:r>
      <w:r w:rsidRPr="00CA732A">
        <w:rPr>
          <w:rFonts w:ascii="Cambria" w:hAnsi="Cambria" w:cs="Arial"/>
        </w:rPr>
        <w:t xml:space="preserve"> </w:t>
      </w:r>
      <w:r w:rsidR="00D3530A" w:rsidRPr="00CA732A">
        <w:rPr>
          <w:rFonts w:ascii="Cambria" w:hAnsi="Cambria" w:cs="Arial"/>
        </w:rPr>
        <w:t>Černá – směsný odpad (nejedná se</w:t>
      </w:r>
      <w:r w:rsidR="00BF675E">
        <w:rPr>
          <w:rFonts w:ascii="Cambria" w:hAnsi="Cambria" w:cs="Arial"/>
        </w:rPr>
        <w:t xml:space="preserve"> o </w:t>
      </w:r>
      <w:r w:rsidR="00D3530A" w:rsidRPr="00CA732A">
        <w:rPr>
          <w:rFonts w:ascii="Cambria" w:hAnsi="Cambria" w:cs="Arial"/>
        </w:rPr>
        <w:t>recyklaci)</w:t>
      </w:r>
    </w:p>
    <w:sectPr w:rsidR="00D3530A" w:rsidRPr="00CA732A" w:rsidSect="00391902">
      <w:pgSz w:w="11906" w:h="16838"/>
      <w:pgMar w:top="1418" w:right="1134"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1575A" w14:textId="77777777" w:rsidR="00AD2089" w:rsidRDefault="00AD2089" w:rsidP="004D1AA0">
      <w:pPr>
        <w:spacing w:after="0" w:line="240" w:lineRule="auto"/>
      </w:pPr>
      <w:r>
        <w:separator/>
      </w:r>
    </w:p>
  </w:endnote>
  <w:endnote w:type="continuationSeparator" w:id="0">
    <w:p w14:paraId="04FBAF8E" w14:textId="77777777" w:rsidR="00AD2089" w:rsidRDefault="00AD2089" w:rsidP="004D1A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0584D" w14:textId="77777777" w:rsidR="0045062F" w:rsidRPr="009572A7" w:rsidRDefault="0045062F" w:rsidP="004D1AA0">
    <w:pPr>
      <w:shd w:val="clear" w:color="auto" w:fill="FFFFFF"/>
      <w:spacing w:before="120" w:after="120" w:line="240" w:lineRule="auto"/>
      <w:rPr>
        <w:b/>
      </w:rPr>
    </w:pPr>
    <w:r w:rsidRPr="009572A7">
      <w:rPr>
        <w:b/>
      </w:rPr>
      <w:t>Zdrojové texty:</w:t>
    </w:r>
  </w:p>
  <w:p w14:paraId="4D3829FC" w14:textId="77777777" w:rsidR="0045062F" w:rsidRPr="009572A7" w:rsidRDefault="00AD2089" w:rsidP="004D1AA0">
    <w:pPr>
      <w:shd w:val="clear" w:color="auto" w:fill="FFFFFF"/>
      <w:spacing w:before="120" w:after="120" w:line="240" w:lineRule="auto"/>
      <w:rPr>
        <w:rFonts w:ascii="Arial" w:eastAsia="Times New Roman" w:hAnsi="Arial" w:cs="Arial"/>
        <w:b/>
        <w:bCs/>
        <w:color w:val="202122"/>
        <w:sz w:val="18"/>
        <w:szCs w:val="18"/>
        <w:lang w:eastAsia="cs-CZ"/>
      </w:rPr>
    </w:pPr>
    <w:hyperlink r:id="rId1" w:history="1">
      <w:r w:rsidR="0045062F" w:rsidRPr="009572A7">
        <w:rPr>
          <w:rStyle w:val="Hypertextovodkaz"/>
          <w:sz w:val="18"/>
          <w:szCs w:val="18"/>
        </w:rPr>
        <w:t>Odpad – Wikipedie (wikipedia.org)</w:t>
      </w:r>
    </w:hyperlink>
  </w:p>
  <w:p w14:paraId="7EAF823C" w14:textId="77777777" w:rsidR="0045062F" w:rsidRPr="009572A7" w:rsidRDefault="00AD2089" w:rsidP="004D1AA0">
    <w:pPr>
      <w:shd w:val="clear" w:color="auto" w:fill="FFFFFF"/>
      <w:spacing w:before="120" w:after="120" w:line="240" w:lineRule="auto"/>
      <w:rPr>
        <w:rFonts w:ascii="Arial" w:eastAsia="Times New Roman" w:hAnsi="Arial" w:cs="Arial"/>
        <w:b/>
        <w:bCs/>
        <w:color w:val="202122"/>
        <w:sz w:val="18"/>
        <w:szCs w:val="18"/>
        <w:lang w:eastAsia="cs-CZ"/>
      </w:rPr>
    </w:pPr>
    <w:hyperlink r:id="rId2" w:history="1">
      <w:r w:rsidR="0045062F" w:rsidRPr="009572A7">
        <w:rPr>
          <w:rStyle w:val="Hypertextovodkaz"/>
          <w:sz w:val="18"/>
          <w:szCs w:val="18"/>
        </w:rPr>
        <w:t>Recyklace – Wikipedie (wikipedia.org)</w:t>
      </w:r>
    </w:hyperlink>
  </w:p>
  <w:p w14:paraId="2E2421E6" w14:textId="77777777" w:rsidR="0045062F" w:rsidRPr="009572A7" w:rsidRDefault="00AD2089" w:rsidP="004D1AA0">
    <w:pPr>
      <w:shd w:val="clear" w:color="auto" w:fill="FFFFFF"/>
      <w:spacing w:before="120" w:after="120" w:line="240" w:lineRule="auto"/>
      <w:rPr>
        <w:rFonts w:ascii="Arial" w:eastAsia="Times New Roman" w:hAnsi="Arial" w:cs="Arial"/>
        <w:b/>
        <w:bCs/>
        <w:color w:val="202122"/>
        <w:sz w:val="18"/>
        <w:szCs w:val="18"/>
        <w:lang w:eastAsia="cs-CZ"/>
      </w:rPr>
    </w:pPr>
    <w:hyperlink r:id="rId3" w:history="1">
      <w:r w:rsidR="0045062F" w:rsidRPr="009572A7">
        <w:rPr>
          <w:rStyle w:val="Hypertextovodkaz"/>
          <w:sz w:val="18"/>
          <w:szCs w:val="18"/>
        </w:rPr>
        <w:t>Recyklace plastů – Wikipedie (wikipedia.org)</w:t>
      </w:r>
    </w:hyperlink>
  </w:p>
  <w:p w14:paraId="3B352FD3" w14:textId="77777777" w:rsidR="0045062F" w:rsidRPr="009572A7" w:rsidRDefault="00AD2089" w:rsidP="004D1AA0">
    <w:pPr>
      <w:shd w:val="clear" w:color="auto" w:fill="FFFFFF"/>
      <w:spacing w:before="120" w:after="120" w:line="240" w:lineRule="auto"/>
      <w:rPr>
        <w:sz w:val="18"/>
        <w:szCs w:val="18"/>
      </w:rPr>
    </w:pPr>
    <w:hyperlink r:id="rId4" w:anchor="Recyklace_pap%C3%ADru" w:history="1">
      <w:r w:rsidR="0045062F" w:rsidRPr="009572A7">
        <w:rPr>
          <w:rStyle w:val="Hypertextovodkaz"/>
          <w:sz w:val="18"/>
          <w:szCs w:val="18"/>
        </w:rPr>
        <w:t>Papír – Wikipedie (wikipedia.org)</w:t>
      </w:r>
    </w:hyperlink>
  </w:p>
  <w:p w14:paraId="02787F22" w14:textId="77777777" w:rsidR="0045062F" w:rsidRPr="009572A7" w:rsidRDefault="00AD2089" w:rsidP="004D1AA0">
    <w:pPr>
      <w:shd w:val="clear" w:color="auto" w:fill="FFFFFF"/>
      <w:spacing w:before="120" w:after="120" w:line="240" w:lineRule="auto"/>
      <w:rPr>
        <w:color w:val="0000FF"/>
        <w:sz w:val="18"/>
        <w:szCs w:val="18"/>
        <w:u w:val="single"/>
      </w:rPr>
    </w:pPr>
    <w:hyperlink r:id="rId5" w:history="1">
      <w:r w:rsidR="0045062F" w:rsidRPr="009572A7">
        <w:rPr>
          <w:rStyle w:val="Hypertextovodkaz"/>
          <w:sz w:val="18"/>
          <w:szCs w:val="18"/>
        </w:rPr>
        <w:t>Recyklace skla – Wikipedie (wikipedia.org)</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461586"/>
      <w:docPartObj>
        <w:docPartGallery w:val="Page Numbers (Bottom of Page)"/>
        <w:docPartUnique/>
      </w:docPartObj>
    </w:sdtPr>
    <w:sdtEndPr/>
    <w:sdtContent>
      <w:p w14:paraId="3B15D8D9" w14:textId="77777777" w:rsidR="0045062F" w:rsidRPr="004D1AA0" w:rsidRDefault="00FA22EA" w:rsidP="00CA732A">
        <w:pPr>
          <w:pStyle w:val="Zpat"/>
          <w:jc w:val="right"/>
        </w:pPr>
        <w:r>
          <w:t xml:space="preserve">Strana </w:t>
        </w:r>
        <w:r w:rsidR="0045062F">
          <w:fldChar w:fldCharType="begin"/>
        </w:r>
        <w:r w:rsidR="0045062F">
          <w:instrText>PAGE   \* MERGEFORMAT</w:instrText>
        </w:r>
        <w:r w:rsidR="0045062F">
          <w:fldChar w:fldCharType="separate"/>
        </w:r>
        <w:r w:rsidR="00A3323C">
          <w:rPr>
            <w:noProof/>
          </w:rPr>
          <w:t>7</w:t>
        </w:r>
        <w:r w:rsidR="0045062F">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58AFA" w14:textId="77777777" w:rsidR="0045062F" w:rsidRPr="004D1AA0" w:rsidRDefault="00FA22EA" w:rsidP="00CA732A">
    <w:pPr>
      <w:pStyle w:val="Zpat"/>
      <w:jc w:val="right"/>
    </w:pPr>
    <w:r>
      <w:t xml:space="preserve">Strana </w:t>
    </w:r>
    <w:sdt>
      <w:sdtPr>
        <w:id w:val="-701936859"/>
        <w:docPartObj>
          <w:docPartGallery w:val="Page Numbers (Bottom of Page)"/>
          <w:docPartUnique/>
        </w:docPartObj>
      </w:sdtPr>
      <w:sdtEndPr/>
      <w:sdtContent>
        <w:r w:rsidR="0045062F">
          <w:fldChar w:fldCharType="begin"/>
        </w:r>
        <w:r w:rsidR="0045062F">
          <w:instrText>PAGE   \* MERGEFORMAT</w:instrText>
        </w:r>
        <w:r w:rsidR="0045062F">
          <w:fldChar w:fldCharType="separate"/>
        </w:r>
        <w:r w:rsidR="00A3323C">
          <w:rPr>
            <w:noProof/>
          </w:rPr>
          <w:t>19</w:t>
        </w:r>
        <w:r w:rsidR="0045062F">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C7D75E" w14:textId="77777777" w:rsidR="00AD2089" w:rsidRDefault="00AD2089" w:rsidP="004D1AA0">
      <w:pPr>
        <w:spacing w:after="0" w:line="240" w:lineRule="auto"/>
      </w:pPr>
      <w:r>
        <w:separator/>
      </w:r>
    </w:p>
  </w:footnote>
  <w:footnote w:type="continuationSeparator" w:id="0">
    <w:p w14:paraId="1C93A101" w14:textId="77777777" w:rsidR="00AD2089" w:rsidRDefault="00AD2089" w:rsidP="004D1A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71B59"/>
    <w:multiLevelType w:val="multilevel"/>
    <w:tmpl w:val="AEACA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02037E"/>
    <w:multiLevelType w:val="multilevel"/>
    <w:tmpl w:val="D3FCEBEE"/>
    <w:lvl w:ilvl="0">
      <w:start w:val="1"/>
      <w:numFmt w:val="decimal"/>
      <w:pStyle w:val="Nadpis1"/>
      <w:lvlText w:val="%1"/>
      <w:lvlJc w:val="left"/>
      <w:pPr>
        <w:ind w:left="6102" w:hanging="432"/>
      </w:pPr>
    </w:lvl>
    <w:lvl w:ilvl="1">
      <w:start w:val="1"/>
      <w:numFmt w:val="decimal"/>
      <w:pStyle w:val="Nadpis2"/>
      <w:lvlText w:val="%1.%2"/>
      <w:lvlJc w:val="left"/>
      <w:pPr>
        <w:ind w:left="6246" w:hanging="576"/>
      </w:pPr>
    </w:lvl>
    <w:lvl w:ilvl="2">
      <w:start w:val="1"/>
      <w:numFmt w:val="decimal"/>
      <w:pStyle w:val="Nadpis3"/>
      <w:lvlText w:val="%1.%2.%3"/>
      <w:lvlJc w:val="left"/>
      <w:pPr>
        <w:ind w:left="6390" w:hanging="720"/>
      </w:pPr>
    </w:lvl>
    <w:lvl w:ilvl="3">
      <w:start w:val="1"/>
      <w:numFmt w:val="decimal"/>
      <w:lvlText w:val="%1.%2.%3.%4"/>
      <w:lvlJc w:val="left"/>
      <w:pPr>
        <w:ind w:left="6534" w:hanging="864"/>
      </w:pPr>
    </w:lvl>
    <w:lvl w:ilvl="4">
      <w:start w:val="1"/>
      <w:numFmt w:val="decimal"/>
      <w:lvlText w:val="%1.%2.%3.%4.%5"/>
      <w:lvlJc w:val="left"/>
      <w:pPr>
        <w:ind w:left="6678" w:hanging="1008"/>
      </w:pPr>
    </w:lvl>
    <w:lvl w:ilvl="5">
      <w:start w:val="1"/>
      <w:numFmt w:val="decimal"/>
      <w:pStyle w:val="Nadpis6"/>
      <w:lvlText w:val="%1.%2.%3.%4.%5.%6"/>
      <w:lvlJc w:val="left"/>
      <w:pPr>
        <w:ind w:left="6822" w:hanging="1152"/>
      </w:pPr>
    </w:lvl>
    <w:lvl w:ilvl="6">
      <w:start w:val="1"/>
      <w:numFmt w:val="decimal"/>
      <w:pStyle w:val="Nadpis7"/>
      <w:lvlText w:val="%1.%2.%3.%4.%5.%6.%7"/>
      <w:lvlJc w:val="left"/>
      <w:pPr>
        <w:ind w:left="6966" w:hanging="1296"/>
      </w:pPr>
    </w:lvl>
    <w:lvl w:ilvl="7">
      <w:start w:val="1"/>
      <w:numFmt w:val="decimal"/>
      <w:pStyle w:val="Nadpis8"/>
      <w:lvlText w:val="%1.%2.%3.%4.%5.%6.%7.%8"/>
      <w:lvlJc w:val="left"/>
      <w:pPr>
        <w:ind w:left="7110" w:hanging="1440"/>
      </w:pPr>
    </w:lvl>
    <w:lvl w:ilvl="8">
      <w:start w:val="1"/>
      <w:numFmt w:val="decimal"/>
      <w:pStyle w:val="Nadpis9"/>
      <w:lvlText w:val="%1.%2.%3.%4.%5.%6.%7.%8.%9"/>
      <w:lvlJc w:val="left"/>
      <w:pPr>
        <w:ind w:left="7254" w:hanging="1584"/>
      </w:pPr>
    </w:lvl>
  </w:abstractNum>
  <w:abstractNum w:abstractNumId="2" w15:restartNumberingAfterBreak="0">
    <w:nsid w:val="2E0113BB"/>
    <w:multiLevelType w:val="multilevel"/>
    <w:tmpl w:val="4FD8A2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2152DE"/>
    <w:multiLevelType w:val="multilevel"/>
    <w:tmpl w:val="A90A8A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AB6C59"/>
    <w:multiLevelType w:val="multilevel"/>
    <w:tmpl w:val="E76E1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D12BF6"/>
    <w:multiLevelType w:val="multilevel"/>
    <w:tmpl w:val="6382D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724D41"/>
    <w:multiLevelType w:val="multilevel"/>
    <w:tmpl w:val="F2089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177B03"/>
    <w:multiLevelType w:val="multilevel"/>
    <w:tmpl w:val="D9D67C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D74546"/>
    <w:multiLevelType w:val="multilevel"/>
    <w:tmpl w:val="A6720C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4226F1"/>
    <w:multiLevelType w:val="multilevel"/>
    <w:tmpl w:val="50068C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C86DD6"/>
    <w:multiLevelType w:val="multilevel"/>
    <w:tmpl w:val="057CB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D66AAE"/>
    <w:multiLevelType w:val="multilevel"/>
    <w:tmpl w:val="B4B659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556CFD"/>
    <w:multiLevelType w:val="multilevel"/>
    <w:tmpl w:val="EB42F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1D5E9B"/>
    <w:multiLevelType w:val="multilevel"/>
    <w:tmpl w:val="34C24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E94960"/>
    <w:multiLevelType w:val="multilevel"/>
    <w:tmpl w:val="408A7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6F6829"/>
    <w:multiLevelType w:val="multilevel"/>
    <w:tmpl w:val="67F23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0B3A03"/>
    <w:multiLevelType w:val="multilevel"/>
    <w:tmpl w:val="925C4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865961"/>
    <w:multiLevelType w:val="multilevel"/>
    <w:tmpl w:val="663A14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90086F"/>
    <w:multiLevelType w:val="multilevel"/>
    <w:tmpl w:val="7F4E6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2"/>
  </w:num>
  <w:num w:numId="3">
    <w:abstractNumId w:val="5"/>
  </w:num>
  <w:num w:numId="4">
    <w:abstractNumId w:val="9"/>
  </w:num>
  <w:num w:numId="5">
    <w:abstractNumId w:val="7"/>
  </w:num>
  <w:num w:numId="6">
    <w:abstractNumId w:val="10"/>
  </w:num>
  <w:num w:numId="7">
    <w:abstractNumId w:val="11"/>
  </w:num>
  <w:num w:numId="8">
    <w:abstractNumId w:val="13"/>
  </w:num>
  <w:num w:numId="9">
    <w:abstractNumId w:val="17"/>
  </w:num>
  <w:num w:numId="10">
    <w:abstractNumId w:val="8"/>
  </w:num>
  <w:num w:numId="11">
    <w:abstractNumId w:val="6"/>
  </w:num>
  <w:num w:numId="12">
    <w:abstractNumId w:val="15"/>
  </w:num>
  <w:num w:numId="13">
    <w:abstractNumId w:val="2"/>
  </w:num>
  <w:num w:numId="14">
    <w:abstractNumId w:val="0"/>
  </w:num>
  <w:num w:numId="15">
    <w:abstractNumId w:val="3"/>
  </w:num>
  <w:num w:numId="16">
    <w:abstractNumId w:val="18"/>
  </w:num>
  <w:num w:numId="17">
    <w:abstractNumId w:val="16"/>
  </w:num>
  <w:num w:numId="18">
    <w:abstractNumId w:val="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13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30A"/>
    <w:rsid w:val="0000233F"/>
    <w:rsid w:val="0005721A"/>
    <w:rsid w:val="00066DC6"/>
    <w:rsid w:val="000A4CE8"/>
    <w:rsid w:val="000B1BCE"/>
    <w:rsid w:val="00105A12"/>
    <w:rsid w:val="00161BCF"/>
    <w:rsid w:val="001D0A5E"/>
    <w:rsid w:val="002246F9"/>
    <w:rsid w:val="002664C3"/>
    <w:rsid w:val="00291F9C"/>
    <w:rsid w:val="002C37FD"/>
    <w:rsid w:val="002E49C8"/>
    <w:rsid w:val="002F3026"/>
    <w:rsid w:val="002F3B6A"/>
    <w:rsid w:val="00317920"/>
    <w:rsid w:val="00323585"/>
    <w:rsid w:val="00391902"/>
    <w:rsid w:val="003A15E2"/>
    <w:rsid w:val="003D664E"/>
    <w:rsid w:val="003E11E8"/>
    <w:rsid w:val="003F3D4E"/>
    <w:rsid w:val="00402649"/>
    <w:rsid w:val="0045062F"/>
    <w:rsid w:val="0047622D"/>
    <w:rsid w:val="004B04FC"/>
    <w:rsid w:val="004D1AA0"/>
    <w:rsid w:val="00506C20"/>
    <w:rsid w:val="00551396"/>
    <w:rsid w:val="005C6888"/>
    <w:rsid w:val="006748D1"/>
    <w:rsid w:val="006B6D75"/>
    <w:rsid w:val="0071157E"/>
    <w:rsid w:val="007428E3"/>
    <w:rsid w:val="007A5208"/>
    <w:rsid w:val="007F44C6"/>
    <w:rsid w:val="00832690"/>
    <w:rsid w:val="008C25A4"/>
    <w:rsid w:val="00911B65"/>
    <w:rsid w:val="009572A7"/>
    <w:rsid w:val="009E1855"/>
    <w:rsid w:val="009E712E"/>
    <w:rsid w:val="00A12B07"/>
    <w:rsid w:val="00A3323C"/>
    <w:rsid w:val="00A64212"/>
    <w:rsid w:val="00AA4BAF"/>
    <w:rsid w:val="00AD2089"/>
    <w:rsid w:val="00B11762"/>
    <w:rsid w:val="00B469CD"/>
    <w:rsid w:val="00B530D8"/>
    <w:rsid w:val="00BB2FB0"/>
    <w:rsid w:val="00BD2757"/>
    <w:rsid w:val="00BF675E"/>
    <w:rsid w:val="00C03305"/>
    <w:rsid w:val="00C265F6"/>
    <w:rsid w:val="00CA732A"/>
    <w:rsid w:val="00CE27BB"/>
    <w:rsid w:val="00D3530A"/>
    <w:rsid w:val="00DD3C64"/>
    <w:rsid w:val="00DF330C"/>
    <w:rsid w:val="00E1351C"/>
    <w:rsid w:val="00E567C1"/>
    <w:rsid w:val="00FA22EA"/>
    <w:rsid w:val="00FA67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4428D1"/>
  <w15:chartTrackingRefBased/>
  <w15:docId w15:val="{41C379DC-8BD5-4D1C-92BA-36BB4E1F9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1157E"/>
    <w:pPr>
      <w:jc w:val="both"/>
    </w:pPr>
  </w:style>
  <w:style w:type="paragraph" w:styleId="Nadpis1">
    <w:name w:val="heading 1"/>
    <w:basedOn w:val="Normln"/>
    <w:next w:val="Normln"/>
    <w:link w:val="Nadpis1Char"/>
    <w:uiPriority w:val="9"/>
    <w:qFormat/>
    <w:rsid w:val="00391902"/>
    <w:pPr>
      <w:keepNext/>
      <w:keepLines/>
      <w:pageBreakBefore/>
      <w:numPr>
        <w:numId w:val="19"/>
      </w:numPr>
      <w:spacing w:after="480" w:line="240" w:lineRule="auto"/>
      <w:ind w:left="1134" w:hanging="1134"/>
      <w:jc w:val="left"/>
      <w:outlineLvl w:val="0"/>
    </w:pPr>
    <w:rPr>
      <w:rFonts w:ascii="Arial" w:eastAsiaTheme="majorEastAsia" w:hAnsi="Arial" w:cs="Arial"/>
      <w:b/>
      <w:sz w:val="64"/>
      <w:szCs w:val="64"/>
    </w:rPr>
  </w:style>
  <w:style w:type="paragraph" w:styleId="Nadpis2">
    <w:name w:val="heading 2"/>
    <w:basedOn w:val="Normln"/>
    <w:link w:val="Nadpis2Char"/>
    <w:uiPriority w:val="9"/>
    <w:qFormat/>
    <w:rsid w:val="00391902"/>
    <w:pPr>
      <w:numPr>
        <w:ilvl w:val="1"/>
        <w:numId w:val="19"/>
      </w:numPr>
      <w:spacing w:before="720" w:after="360" w:line="240" w:lineRule="auto"/>
      <w:ind w:left="578" w:hanging="578"/>
      <w:jc w:val="left"/>
      <w:outlineLvl w:val="1"/>
    </w:pPr>
    <w:rPr>
      <w:rFonts w:ascii="Arial" w:eastAsia="Times New Roman" w:hAnsi="Arial" w:cs="Arial"/>
      <w:b/>
      <w:bCs/>
      <w:i/>
      <w:sz w:val="46"/>
      <w:szCs w:val="46"/>
      <w:lang w:eastAsia="cs-CZ"/>
    </w:rPr>
  </w:style>
  <w:style w:type="paragraph" w:styleId="Nadpis3">
    <w:name w:val="heading 3"/>
    <w:basedOn w:val="Normln"/>
    <w:next w:val="Normln"/>
    <w:link w:val="Nadpis3Char"/>
    <w:uiPriority w:val="9"/>
    <w:unhideWhenUsed/>
    <w:qFormat/>
    <w:rsid w:val="00391902"/>
    <w:pPr>
      <w:numPr>
        <w:ilvl w:val="2"/>
        <w:numId w:val="19"/>
      </w:numPr>
      <w:tabs>
        <w:tab w:val="left" w:pos="1134"/>
      </w:tabs>
      <w:spacing w:before="480" w:after="240" w:line="240" w:lineRule="auto"/>
      <w:ind w:left="709"/>
      <w:jc w:val="left"/>
      <w:outlineLvl w:val="2"/>
    </w:pPr>
    <w:rPr>
      <w:rFonts w:ascii="Arial" w:eastAsiaTheme="majorEastAsia" w:hAnsi="Arial" w:cs="Arial"/>
      <w:i/>
      <w:sz w:val="34"/>
      <w:szCs w:val="34"/>
    </w:rPr>
  </w:style>
  <w:style w:type="paragraph" w:styleId="Nadpis4">
    <w:name w:val="heading 4"/>
    <w:basedOn w:val="Normln"/>
    <w:next w:val="Normln"/>
    <w:link w:val="Nadpis4Char"/>
    <w:uiPriority w:val="9"/>
    <w:unhideWhenUsed/>
    <w:qFormat/>
    <w:rsid w:val="00391902"/>
    <w:pPr>
      <w:spacing w:before="360" w:after="240" w:line="240" w:lineRule="auto"/>
      <w:jc w:val="left"/>
      <w:outlineLvl w:val="3"/>
    </w:pPr>
    <w:rPr>
      <w:rFonts w:ascii="Arial" w:eastAsiaTheme="majorEastAsia" w:hAnsi="Arial" w:cs="Arial"/>
      <w:i/>
      <w:iCs/>
      <w:sz w:val="26"/>
      <w:szCs w:val="26"/>
    </w:rPr>
  </w:style>
  <w:style w:type="paragraph" w:styleId="Nadpis5">
    <w:name w:val="heading 5"/>
    <w:basedOn w:val="Normln"/>
    <w:next w:val="Normln"/>
    <w:link w:val="Nadpis5Char"/>
    <w:uiPriority w:val="9"/>
    <w:unhideWhenUsed/>
    <w:qFormat/>
    <w:rsid w:val="00391902"/>
    <w:pPr>
      <w:spacing w:before="360" w:after="240" w:line="240" w:lineRule="auto"/>
      <w:jc w:val="left"/>
      <w:outlineLvl w:val="4"/>
    </w:pPr>
    <w:rPr>
      <w:rFonts w:ascii="Arial" w:eastAsiaTheme="majorEastAsia" w:hAnsi="Arial" w:cs="Arial"/>
      <w:sz w:val="26"/>
      <w:szCs w:val="26"/>
    </w:rPr>
  </w:style>
  <w:style w:type="paragraph" w:styleId="Nadpis6">
    <w:name w:val="heading 6"/>
    <w:basedOn w:val="Normln"/>
    <w:next w:val="Normln"/>
    <w:link w:val="Nadpis6Char"/>
    <w:uiPriority w:val="9"/>
    <w:semiHidden/>
    <w:unhideWhenUsed/>
    <w:qFormat/>
    <w:rsid w:val="00AA4BAF"/>
    <w:pPr>
      <w:keepNext/>
      <w:keepLines/>
      <w:numPr>
        <w:ilvl w:val="5"/>
        <w:numId w:val="19"/>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AA4BAF"/>
    <w:pPr>
      <w:keepNext/>
      <w:keepLines/>
      <w:numPr>
        <w:ilvl w:val="6"/>
        <w:numId w:val="19"/>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AA4BAF"/>
    <w:pPr>
      <w:keepNext/>
      <w:keepLines/>
      <w:numPr>
        <w:ilvl w:val="7"/>
        <w:numId w:val="19"/>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A4BAF"/>
    <w:pPr>
      <w:keepNext/>
      <w:keepLines/>
      <w:numPr>
        <w:ilvl w:val="8"/>
        <w:numId w:val="1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391902"/>
    <w:rPr>
      <w:rFonts w:ascii="Arial" w:eastAsia="Times New Roman" w:hAnsi="Arial" w:cs="Arial"/>
      <w:b/>
      <w:bCs/>
      <w:i/>
      <w:sz w:val="46"/>
      <w:szCs w:val="46"/>
      <w:lang w:eastAsia="cs-CZ"/>
    </w:rPr>
  </w:style>
  <w:style w:type="paragraph" w:styleId="Normlnweb">
    <w:name w:val="Normal (Web)"/>
    <w:basedOn w:val="Normln"/>
    <w:uiPriority w:val="99"/>
    <w:semiHidden/>
    <w:unhideWhenUsed/>
    <w:rsid w:val="00D3530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D3530A"/>
    <w:rPr>
      <w:color w:val="0000FF"/>
      <w:u w:val="single"/>
    </w:rPr>
  </w:style>
  <w:style w:type="character" w:customStyle="1" w:styleId="tocnumber">
    <w:name w:val="tocnumber"/>
    <w:basedOn w:val="Standardnpsmoodstavce"/>
    <w:rsid w:val="00D3530A"/>
  </w:style>
  <w:style w:type="character" w:customStyle="1" w:styleId="toctext">
    <w:name w:val="toctext"/>
    <w:basedOn w:val="Standardnpsmoodstavce"/>
    <w:rsid w:val="00D3530A"/>
  </w:style>
  <w:style w:type="character" w:customStyle="1" w:styleId="mw-headline">
    <w:name w:val="mw-headline"/>
    <w:basedOn w:val="Standardnpsmoodstavce"/>
    <w:rsid w:val="00D3530A"/>
  </w:style>
  <w:style w:type="character" w:customStyle="1" w:styleId="mw-editsection">
    <w:name w:val="mw-editsection"/>
    <w:basedOn w:val="Standardnpsmoodstavce"/>
    <w:rsid w:val="00D3530A"/>
  </w:style>
  <w:style w:type="character" w:customStyle="1" w:styleId="mw-editsection-bracket">
    <w:name w:val="mw-editsection-bracket"/>
    <w:basedOn w:val="Standardnpsmoodstavce"/>
    <w:rsid w:val="00D3530A"/>
  </w:style>
  <w:style w:type="character" w:customStyle="1" w:styleId="mw-editsection-divider">
    <w:name w:val="mw-editsection-divider"/>
    <w:basedOn w:val="Standardnpsmoodstavce"/>
    <w:rsid w:val="00D3530A"/>
  </w:style>
  <w:style w:type="character" w:customStyle="1" w:styleId="Nadpis1Char">
    <w:name w:val="Nadpis 1 Char"/>
    <w:basedOn w:val="Standardnpsmoodstavce"/>
    <w:link w:val="Nadpis1"/>
    <w:uiPriority w:val="9"/>
    <w:rsid w:val="00391902"/>
    <w:rPr>
      <w:rFonts w:ascii="Arial" w:eastAsiaTheme="majorEastAsia" w:hAnsi="Arial" w:cs="Arial"/>
      <w:b/>
      <w:sz w:val="64"/>
      <w:szCs w:val="64"/>
    </w:rPr>
  </w:style>
  <w:style w:type="character" w:customStyle="1" w:styleId="mw-page-title-main">
    <w:name w:val="mw-page-title-main"/>
    <w:basedOn w:val="Standardnpsmoodstavce"/>
    <w:rsid w:val="00D3530A"/>
  </w:style>
  <w:style w:type="character" w:customStyle="1" w:styleId="Nadpis3Char">
    <w:name w:val="Nadpis 3 Char"/>
    <w:basedOn w:val="Standardnpsmoodstavce"/>
    <w:link w:val="Nadpis3"/>
    <w:uiPriority w:val="9"/>
    <w:rsid w:val="00391902"/>
    <w:rPr>
      <w:rFonts w:ascii="Arial" w:eastAsiaTheme="majorEastAsia" w:hAnsi="Arial" w:cs="Arial"/>
      <w:i/>
      <w:sz w:val="34"/>
      <w:szCs w:val="34"/>
    </w:rPr>
  </w:style>
  <w:style w:type="character" w:styleId="CittHTML">
    <w:name w:val="HTML Cite"/>
    <w:basedOn w:val="Standardnpsmoodstavce"/>
    <w:uiPriority w:val="99"/>
    <w:semiHidden/>
    <w:unhideWhenUsed/>
    <w:rsid w:val="00D3530A"/>
    <w:rPr>
      <w:i/>
      <w:iCs/>
    </w:rPr>
  </w:style>
  <w:style w:type="character" w:customStyle="1" w:styleId="Nadpis4Char">
    <w:name w:val="Nadpis 4 Char"/>
    <w:basedOn w:val="Standardnpsmoodstavce"/>
    <w:link w:val="Nadpis4"/>
    <w:uiPriority w:val="9"/>
    <w:rsid w:val="00391902"/>
    <w:rPr>
      <w:rFonts w:ascii="Arial" w:eastAsiaTheme="majorEastAsia" w:hAnsi="Arial" w:cs="Arial"/>
      <w:i/>
      <w:iCs/>
      <w:sz w:val="26"/>
      <w:szCs w:val="26"/>
    </w:rPr>
  </w:style>
  <w:style w:type="character" w:customStyle="1" w:styleId="mw-redirectedfrom">
    <w:name w:val="mw-redirectedfrom"/>
    <w:basedOn w:val="Standardnpsmoodstavce"/>
    <w:rsid w:val="00D3530A"/>
  </w:style>
  <w:style w:type="character" w:customStyle="1" w:styleId="plainlinks">
    <w:name w:val="plainlinks"/>
    <w:basedOn w:val="Standardnpsmoodstavce"/>
    <w:rsid w:val="00D3530A"/>
  </w:style>
  <w:style w:type="character" w:customStyle="1" w:styleId="doplnte-zdroj">
    <w:name w:val="doplnte-zdroj"/>
    <w:basedOn w:val="Standardnpsmoodstavce"/>
    <w:rsid w:val="00D3530A"/>
  </w:style>
  <w:style w:type="character" w:customStyle="1" w:styleId="Nadpis5Char">
    <w:name w:val="Nadpis 5 Char"/>
    <w:basedOn w:val="Standardnpsmoodstavce"/>
    <w:link w:val="Nadpis5"/>
    <w:uiPriority w:val="9"/>
    <w:rsid w:val="00391902"/>
    <w:rPr>
      <w:rFonts w:ascii="Arial" w:eastAsiaTheme="majorEastAsia" w:hAnsi="Arial" w:cs="Arial"/>
      <w:sz w:val="26"/>
      <w:szCs w:val="26"/>
    </w:rPr>
  </w:style>
  <w:style w:type="paragraph" w:styleId="Nadpisobsahu">
    <w:name w:val="TOC Heading"/>
    <w:basedOn w:val="Nadpis1"/>
    <w:next w:val="Normln"/>
    <w:uiPriority w:val="39"/>
    <w:unhideWhenUsed/>
    <w:qFormat/>
    <w:rsid w:val="00CA732A"/>
    <w:pPr>
      <w:numPr>
        <w:numId w:val="0"/>
      </w:numPr>
      <w:outlineLvl w:val="9"/>
    </w:pPr>
    <w:rPr>
      <w:lang w:eastAsia="cs-CZ"/>
    </w:rPr>
  </w:style>
  <w:style w:type="paragraph" w:styleId="Obsah1">
    <w:name w:val="toc 1"/>
    <w:basedOn w:val="Normln"/>
    <w:next w:val="Normln"/>
    <w:autoRedefine/>
    <w:uiPriority w:val="39"/>
    <w:unhideWhenUsed/>
    <w:rsid w:val="003F3D4E"/>
    <w:pPr>
      <w:spacing w:before="120" w:after="120"/>
      <w:jc w:val="left"/>
    </w:pPr>
    <w:rPr>
      <w:rFonts w:cstheme="minorHAnsi"/>
      <w:b/>
      <w:bCs/>
      <w:caps/>
      <w:sz w:val="20"/>
      <w:szCs w:val="20"/>
    </w:rPr>
  </w:style>
  <w:style w:type="paragraph" w:styleId="Obsah2">
    <w:name w:val="toc 2"/>
    <w:basedOn w:val="Normln"/>
    <w:next w:val="Normln"/>
    <w:autoRedefine/>
    <w:uiPriority w:val="39"/>
    <w:unhideWhenUsed/>
    <w:rsid w:val="003F3D4E"/>
    <w:pPr>
      <w:spacing w:after="0"/>
      <w:ind w:left="220"/>
      <w:jc w:val="left"/>
    </w:pPr>
    <w:rPr>
      <w:rFonts w:cstheme="minorHAnsi"/>
      <w:smallCaps/>
      <w:sz w:val="20"/>
      <w:szCs w:val="20"/>
    </w:rPr>
  </w:style>
  <w:style w:type="paragraph" w:styleId="Obsah3">
    <w:name w:val="toc 3"/>
    <w:basedOn w:val="Normln"/>
    <w:next w:val="Normln"/>
    <w:autoRedefine/>
    <w:uiPriority w:val="39"/>
    <w:unhideWhenUsed/>
    <w:rsid w:val="003F3D4E"/>
    <w:pPr>
      <w:spacing w:after="0"/>
      <w:ind w:left="440"/>
      <w:jc w:val="left"/>
    </w:pPr>
    <w:rPr>
      <w:rFonts w:cstheme="minorHAnsi"/>
      <w:i/>
      <w:iCs/>
      <w:sz w:val="20"/>
      <w:szCs w:val="20"/>
    </w:rPr>
  </w:style>
  <w:style w:type="paragraph" w:styleId="Obsah4">
    <w:name w:val="toc 4"/>
    <w:basedOn w:val="Normln"/>
    <w:next w:val="Normln"/>
    <w:autoRedefine/>
    <w:uiPriority w:val="39"/>
    <w:unhideWhenUsed/>
    <w:rsid w:val="003F3D4E"/>
    <w:pPr>
      <w:spacing w:after="0"/>
      <w:ind w:left="660"/>
      <w:jc w:val="left"/>
    </w:pPr>
    <w:rPr>
      <w:rFonts w:cstheme="minorHAnsi"/>
      <w:sz w:val="18"/>
      <w:szCs w:val="18"/>
    </w:rPr>
  </w:style>
  <w:style w:type="paragraph" w:styleId="Obsah5">
    <w:name w:val="toc 5"/>
    <w:basedOn w:val="Normln"/>
    <w:next w:val="Normln"/>
    <w:autoRedefine/>
    <w:uiPriority w:val="39"/>
    <w:unhideWhenUsed/>
    <w:rsid w:val="003F3D4E"/>
    <w:pPr>
      <w:spacing w:after="0"/>
      <w:ind w:left="880"/>
      <w:jc w:val="left"/>
    </w:pPr>
    <w:rPr>
      <w:rFonts w:cstheme="minorHAnsi"/>
      <w:sz w:val="18"/>
      <w:szCs w:val="18"/>
    </w:rPr>
  </w:style>
  <w:style w:type="paragraph" w:styleId="Zhlav">
    <w:name w:val="header"/>
    <w:basedOn w:val="Normln"/>
    <w:link w:val="ZhlavChar"/>
    <w:uiPriority w:val="99"/>
    <w:unhideWhenUsed/>
    <w:rsid w:val="004D1AA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D1AA0"/>
  </w:style>
  <w:style w:type="paragraph" w:styleId="Zpat">
    <w:name w:val="footer"/>
    <w:basedOn w:val="Normln"/>
    <w:link w:val="ZpatChar"/>
    <w:uiPriority w:val="99"/>
    <w:unhideWhenUsed/>
    <w:rsid w:val="004D1AA0"/>
    <w:pPr>
      <w:tabs>
        <w:tab w:val="center" w:pos="4536"/>
        <w:tab w:val="right" w:pos="9072"/>
      </w:tabs>
      <w:spacing w:after="0" w:line="240" w:lineRule="auto"/>
    </w:pPr>
  </w:style>
  <w:style w:type="character" w:customStyle="1" w:styleId="ZpatChar">
    <w:name w:val="Zápatí Char"/>
    <w:basedOn w:val="Standardnpsmoodstavce"/>
    <w:link w:val="Zpat"/>
    <w:uiPriority w:val="99"/>
    <w:rsid w:val="004D1AA0"/>
  </w:style>
  <w:style w:type="paragraph" w:styleId="Obsah6">
    <w:name w:val="toc 6"/>
    <w:basedOn w:val="Normln"/>
    <w:next w:val="Normln"/>
    <w:autoRedefine/>
    <w:uiPriority w:val="39"/>
    <w:unhideWhenUsed/>
    <w:rsid w:val="00A64212"/>
    <w:pPr>
      <w:spacing w:after="0"/>
      <w:ind w:left="1100"/>
      <w:jc w:val="left"/>
    </w:pPr>
    <w:rPr>
      <w:rFonts w:cstheme="minorHAnsi"/>
      <w:sz w:val="18"/>
      <w:szCs w:val="18"/>
    </w:rPr>
  </w:style>
  <w:style w:type="paragraph" w:styleId="Obsah7">
    <w:name w:val="toc 7"/>
    <w:basedOn w:val="Normln"/>
    <w:next w:val="Normln"/>
    <w:autoRedefine/>
    <w:uiPriority w:val="39"/>
    <w:unhideWhenUsed/>
    <w:rsid w:val="00A64212"/>
    <w:pPr>
      <w:spacing w:after="0"/>
      <w:ind w:left="1320"/>
      <w:jc w:val="left"/>
    </w:pPr>
    <w:rPr>
      <w:rFonts w:cstheme="minorHAnsi"/>
      <w:sz w:val="18"/>
      <w:szCs w:val="18"/>
    </w:rPr>
  </w:style>
  <w:style w:type="paragraph" w:styleId="Obsah8">
    <w:name w:val="toc 8"/>
    <w:basedOn w:val="Normln"/>
    <w:next w:val="Normln"/>
    <w:autoRedefine/>
    <w:uiPriority w:val="39"/>
    <w:unhideWhenUsed/>
    <w:rsid w:val="00A64212"/>
    <w:pPr>
      <w:spacing w:after="0"/>
      <w:ind w:left="1540"/>
      <w:jc w:val="left"/>
    </w:pPr>
    <w:rPr>
      <w:rFonts w:cstheme="minorHAnsi"/>
      <w:sz w:val="18"/>
      <w:szCs w:val="18"/>
    </w:rPr>
  </w:style>
  <w:style w:type="paragraph" w:styleId="Obsah9">
    <w:name w:val="toc 9"/>
    <w:basedOn w:val="Normln"/>
    <w:next w:val="Normln"/>
    <w:autoRedefine/>
    <w:uiPriority w:val="39"/>
    <w:unhideWhenUsed/>
    <w:rsid w:val="00A64212"/>
    <w:pPr>
      <w:spacing w:after="0"/>
      <w:ind w:left="1760"/>
      <w:jc w:val="left"/>
    </w:pPr>
    <w:rPr>
      <w:rFonts w:cstheme="minorHAnsi"/>
      <w:sz w:val="18"/>
      <w:szCs w:val="18"/>
    </w:rPr>
  </w:style>
  <w:style w:type="character" w:customStyle="1" w:styleId="Nadpis6Char">
    <w:name w:val="Nadpis 6 Char"/>
    <w:basedOn w:val="Standardnpsmoodstavce"/>
    <w:link w:val="Nadpis6"/>
    <w:uiPriority w:val="9"/>
    <w:semiHidden/>
    <w:rsid w:val="00AA4BAF"/>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AA4BAF"/>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AA4BA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AA4BAF"/>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10"/>
    <w:qFormat/>
    <w:rsid w:val="00B469CD"/>
    <w:pPr>
      <w:spacing w:after="0" w:line="240" w:lineRule="auto"/>
      <w:contextualSpacing/>
      <w:jc w:val="center"/>
    </w:pPr>
    <w:rPr>
      <w:rFonts w:eastAsiaTheme="majorEastAsia" w:cstheme="minorHAnsi"/>
      <w:b/>
      <w:smallCaps/>
      <w:spacing w:val="-10"/>
      <w:kern w:val="28"/>
      <w:sz w:val="76"/>
      <w:szCs w:val="76"/>
      <w14:textFill>
        <w14:gradFill>
          <w14:gsLst>
            <w14:gs w14:pos="19000">
              <w14:srgbClr w14:val="7030A0"/>
            </w14:gs>
            <w14:gs w14:pos="28000">
              <w14:srgbClr w14:val="0070C0"/>
            </w14:gs>
            <w14:gs w14:pos="41000">
              <w14:srgbClr w14:val="00B050"/>
            </w14:gs>
            <w14:gs w14:pos="56000">
              <w14:srgbClr w14:val="FFFF00"/>
            </w14:gs>
            <w14:gs w14:pos="87000">
              <w14:srgbClr w14:val="FF0000"/>
            </w14:gs>
          </w14:gsLst>
          <w14:lin w14:ang="16200000" w14:scaled="0"/>
        </w14:gradFill>
      </w14:textFill>
    </w:rPr>
  </w:style>
  <w:style w:type="character" w:customStyle="1" w:styleId="NzevChar">
    <w:name w:val="Název Char"/>
    <w:basedOn w:val="Standardnpsmoodstavce"/>
    <w:link w:val="Nzev"/>
    <w:uiPriority w:val="10"/>
    <w:rsid w:val="00B469CD"/>
    <w:rPr>
      <w:rFonts w:eastAsiaTheme="majorEastAsia" w:cstheme="minorHAnsi"/>
      <w:b/>
      <w:smallCaps/>
      <w:spacing w:val="-10"/>
      <w:kern w:val="28"/>
      <w:sz w:val="76"/>
      <w:szCs w:val="76"/>
      <w14:textFill>
        <w14:gradFill>
          <w14:gsLst>
            <w14:gs w14:pos="19000">
              <w14:srgbClr w14:val="7030A0"/>
            </w14:gs>
            <w14:gs w14:pos="28000">
              <w14:srgbClr w14:val="0070C0"/>
            </w14:gs>
            <w14:gs w14:pos="41000">
              <w14:srgbClr w14:val="00B050"/>
            </w14:gs>
            <w14:gs w14:pos="56000">
              <w14:srgbClr w14:val="FFFF00"/>
            </w14:gs>
            <w14:gs w14:pos="87000">
              <w14:srgbClr w14:val="FF0000"/>
            </w14:gs>
          </w14:gsLst>
          <w14:lin w14:ang="16200000" w14:scaled="0"/>
        </w14:gradFill>
      </w14:textFill>
    </w:rPr>
  </w:style>
  <w:style w:type="paragraph" w:customStyle="1" w:styleId="Popisekobrzku">
    <w:name w:val="Popisek obrázku"/>
    <w:basedOn w:val="Normln"/>
    <w:link w:val="PopisekobrzkuChar"/>
    <w:qFormat/>
    <w:rsid w:val="004B04FC"/>
    <w:pPr>
      <w:spacing w:before="120" w:after="360" w:line="288" w:lineRule="auto"/>
      <w:jc w:val="center"/>
    </w:pPr>
    <w:rPr>
      <w:rFonts w:ascii="Cambria" w:eastAsia="Times New Roman" w:hAnsi="Cambria" w:cs="Times New Roman"/>
      <w:b/>
      <w:i/>
      <w:lang w:eastAsia="cs-CZ"/>
    </w:rPr>
  </w:style>
  <w:style w:type="paragraph" w:customStyle="1" w:styleId="Obzek">
    <w:name w:val="Obázek"/>
    <w:basedOn w:val="Normln"/>
    <w:link w:val="ObzekChar"/>
    <w:qFormat/>
    <w:rsid w:val="004B04FC"/>
    <w:pPr>
      <w:spacing w:after="0" w:line="240" w:lineRule="auto"/>
      <w:jc w:val="center"/>
    </w:pPr>
    <w:rPr>
      <w:rFonts w:ascii="Cambria" w:eastAsia="Times New Roman" w:hAnsi="Cambria" w:cs="Times New Roman"/>
      <w:noProof/>
      <w:bdr w:val="none" w:sz="0" w:space="0" w:color="auto" w:frame="1"/>
      <w:lang w:eastAsia="cs-CZ"/>
    </w:rPr>
  </w:style>
  <w:style w:type="character" w:customStyle="1" w:styleId="PopisekobrzkuChar">
    <w:name w:val="Popisek obrázku Char"/>
    <w:basedOn w:val="Standardnpsmoodstavce"/>
    <w:link w:val="Popisekobrzku"/>
    <w:rsid w:val="004B04FC"/>
    <w:rPr>
      <w:rFonts w:ascii="Cambria" w:eastAsia="Times New Roman" w:hAnsi="Cambria" w:cs="Times New Roman"/>
      <w:b/>
      <w:i/>
      <w:lang w:eastAsia="cs-CZ"/>
    </w:rPr>
  </w:style>
  <w:style w:type="character" w:customStyle="1" w:styleId="ObzekChar">
    <w:name w:val="Obázek Char"/>
    <w:basedOn w:val="Standardnpsmoodstavce"/>
    <w:link w:val="Obzek"/>
    <w:rsid w:val="004B04FC"/>
    <w:rPr>
      <w:rFonts w:ascii="Cambria" w:eastAsia="Times New Roman" w:hAnsi="Cambria" w:cs="Times New Roman"/>
      <w:noProof/>
      <w:bdr w:val="none" w:sz="0" w:space="0" w:color="auto" w:frame="1"/>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759250">
      <w:bodyDiv w:val="1"/>
      <w:marLeft w:val="0"/>
      <w:marRight w:val="0"/>
      <w:marTop w:val="0"/>
      <w:marBottom w:val="0"/>
      <w:divBdr>
        <w:top w:val="none" w:sz="0" w:space="0" w:color="auto"/>
        <w:left w:val="none" w:sz="0" w:space="0" w:color="auto"/>
        <w:bottom w:val="none" w:sz="0" w:space="0" w:color="auto"/>
        <w:right w:val="none" w:sz="0" w:space="0" w:color="auto"/>
      </w:divBdr>
      <w:divsChild>
        <w:div w:id="308290905">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564531569">
      <w:bodyDiv w:val="1"/>
      <w:marLeft w:val="0"/>
      <w:marRight w:val="0"/>
      <w:marTop w:val="0"/>
      <w:marBottom w:val="0"/>
      <w:divBdr>
        <w:top w:val="none" w:sz="0" w:space="0" w:color="auto"/>
        <w:left w:val="none" w:sz="0" w:space="0" w:color="auto"/>
        <w:bottom w:val="none" w:sz="0" w:space="0" w:color="auto"/>
        <w:right w:val="none" w:sz="0" w:space="0" w:color="auto"/>
      </w:divBdr>
      <w:divsChild>
        <w:div w:id="1048453693">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931352476">
      <w:bodyDiv w:val="1"/>
      <w:marLeft w:val="0"/>
      <w:marRight w:val="0"/>
      <w:marTop w:val="0"/>
      <w:marBottom w:val="0"/>
      <w:divBdr>
        <w:top w:val="none" w:sz="0" w:space="0" w:color="auto"/>
        <w:left w:val="none" w:sz="0" w:space="0" w:color="auto"/>
        <w:bottom w:val="none" w:sz="0" w:space="0" w:color="auto"/>
        <w:right w:val="none" w:sz="0" w:space="0" w:color="auto"/>
      </w:divBdr>
    </w:div>
    <w:div w:id="1306623175">
      <w:bodyDiv w:val="1"/>
      <w:marLeft w:val="0"/>
      <w:marRight w:val="0"/>
      <w:marTop w:val="0"/>
      <w:marBottom w:val="0"/>
      <w:divBdr>
        <w:top w:val="none" w:sz="0" w:space="0" w:color="auto"/>
        <w:left w:val="none" w:sz="0" w:space="0" w:color="auto"/>
        <w:bottom w:val="none" w:sz="0" w:space="0" w:color="auto"/>
        <w:right w:val="none" w:sz="0" w:space="0" w:color="auto"/>
      </w:divBdr>
      <w:divsChild>
        <w:div w:id="46953168">
          <w:marLeft w:val="0"/>
          <w:marRight w:val="0"/>
          <w:marTop w:val="0"/>
          <w:marBottom w:val="0"/>
          <w:divBdr>
            <w:top w:val="none" w:sz="0" w:space="0" w:color="auto"/>
            <w:left w:val="none" w:sz="0" w:space="0" w:color="auto"/>
            <w:bottom w:val="none" w:sz="0" w:space="0" w:color="auto"/>
            <w:right w:val="none" w:sz="0" w:space="0" w:color="auto"/>
          </w:divBdr>
          <w:divsChild>
            <w:div w:id="2019695394">
              <w:marLeft w:val="0"/>
              <w:marRight w:val="0"/>
              <w:marTop w:val="0"/>
              <w:marBottom w:val="0"/>
              <w:divBdr>
                <w:top w:val="none" w:sz="0" w:space="0" w:color="auto"/>
                <w:left w:val="none" w:sz="0" w:space="0" w:color="auto"/>
                <w:bottom w:val="none" w:sz="0" w:space="0" w:color="auto"/>
                <w:right w:val="none" w:sz="0" w:space="0" w:color="auto"/>
              </w:divBdr>
              <w:divsChild>
                <w:div w:id="420611959">
                  <w:marLeft w:val="0"/>
                  <w:marRight w:val="0"/>
                  <w:marTop w:val="0"/>
                  <w:marBottom w:val="0"/>
                  <w:divBdr>
                    <w:top w:val="none" w:sz="0" w:space="0" w:color="auto"/>
                    <w:left w:val="none" w:sz="0" w:space="0" w:color="auto"/>
                    <w:bottom w:val="none" w:sz="0" w:space="0" w:color="auto"/>
                    <w:right w:val="none" w:sz="0" w:space="0" w:color="auto"/>
                  </w:divBdr>
                  <w:divsChild>
                    <w:div w:id="222986209">
                      <w:marLeft w:val="0"/>
                      <w:marRight w:val="0"/>
                      <w:marTop w:val="0"/>
                      <w:marBottom w:val="0"/>
                      <w:divBdr>
                        <w:top w:val="single" w:sz="6" w:space="5" w:color="A2A9B1"/>
                        <w:left w:val="single" w:sz="6" w:space="5" w:color="A2A9B1"/>
                        <w:bottom w:val="single" w:sz="6" w:space="5" w:color="A2A9B1"/>
                        <w:right w:val="single" w:sz="6" w:space="5" w:color="A2A9B1"/>
                      </w:divBdr>
                    </w:div>
                  </w:divsChild>
                </w:div>
              </w:divsChild>
            </w:div>
          </w:divsChild>
        </w:div>
      </w:divsChild>
    </w:div>
    <w:div w:id="1932278637">
      <w:bodyDiv w:val="1"/>
      <w:marLeft w:val="0"/>
      <w:marRight w:val="0"/>
      <w:marTop w:val="0"/>
      <w:marBottom w:val="0"/>
      <w:divBdr>
        <w:top w:val="none" w:sz="0" w:space="0" w:color="auto"/>
        <w:left w:val="none" w:sz="0" w:space="0" w:color="auto"/>
        <w:bottom w:val="none" w:sz="0" w:space="0" w:color="auto"/>
        <w:right w:val="none" w:sz="0" w:space="0" w:color="auto"/>
      </w:divBdr>
      <w:divsChild>
        <w:div w:id="1829125124">
          <w:marLeft w:val="0"/>
          <w:marRight w:val="0"/>
          <w:marTop w:val="0"/>
          <w:marBottom w:val="0"/>
          <w:divBdr>
            <w:top w:val="none" w:sz="0" w:space="0" w:color="auto"/>
            <w:left w:val="none" w:sz="0" w:space="0" w:color="auto"/>
            <w:bottom w:val="none" w:sz="0" w:space="0" w:color="auto"/>
            <w:right w:val="none" w:sz="0" w:space="0" w:color="auto"/>
          </w:divBdr>
          <w:divsChild>
            <w:div w:id="910889331">
              <w:marLeft w:val="240"/>
              <w:marRight w:val="0"/>
              <w:marTop w:val="0"/>
              <w:marBottom w:val="336"/>
              <w:divBdr>
                <w:top w:val="none" w:sz="0" w:space="0" w:color="auto"/>
                <w:left w:val="none" w:sz="0" w:space="0" w:color="auto"/>
                <w:bottom w:val="none" w:sz="0" w:space="0" w:color="auto"/>
                <w:right w:val="none" w:sz="0" w:space="0" w:color="auto"/>
              </w:divBdr>
              <w:divsChild>
                <w:div w:id="1367221515">
                  <w:marLeft w:val="0"/>
                  <w:marRight w:val="0"/>
                  <w:marTop w:val="0"/>
                  <w:marBottom w:val="0"/>
                  <w:divBdr>
                    <w:top w:val="none" w:sz="0" w:space="0" w:color="auto"/>
                    <w:left w:val="none" w:sz="0" w:space="0" w:color="auto"/>
                    <w:bottom w:val="none" w:sz="0" w:space="0" w:color="auto"/>
                    <w:right w:val="none" w:sz="0" w:space="0" w:color="auto"/>
                  </w:divBdr>
                </w:div>
              </w:divsChild>
            </w:div>
            <w:div w:id="2145074083">
              <w:marLeft w:val="0"/>
              <w:marRight w:val="0"/>
              <w:marTop w:val="0"/>
              <w:marBottom w:val="0"/>
              <w:divBdr>
                <w:top w:val="none" w:sz="0" w:space="0" w:color="auto"/>
                <w:left w:val="none" w:sz="0" w:space="0" w:color="auto"/>
                <w:bottom w:val="none" w:sz="0" w:space="0" w:color="auto"/>
                <w:right w:val="none" w:sz="0" w:space="0" w:color="auto"/>
              </w:divBdr>
              <w:divsChild>
                <w:div w:id="1936554303">
                  <w:marLeft w:val="0"/>
                  <w:marRight w:val="0"/>
                  <w:marTop w:val="0"/>
                  <w:marBottom w:val="0"/>
                  <w:divBdr>
                    <w:top w:val="none" w:sz="0" w:space="0" w:color="auto"/>
                    <w:left w:val="none" w:sz="0" w:space="0" w:color="auto"/>
                    <w:bottom w:val="none" w:sz="0" w:space="0" w:color="auto"/>
                    <w:right w:val="none" w:sz="0" w:space="0" w:color="auto"/>
                  </w:divBdr>
                  <w:divsChild>
                    <w:div w:id="2040667153">
                      <w:marLeft w:val="384"/>
                      <w:marRight w:val="0"/>
                      <w:marTop w:val="0"/>
                      <w:marBottom w:val="240"/>
                      <w:divBdr>
                        <w:top w:val="none" w:sz="0" w:space="0" w:color="auto"/>
                        <w:left w:val="none" w:sz="0" w:space="0" w:color="auto"/>
                        <w:bottom w:val="none" w:sz="0" w:space="0" w:color="auto"/>
                        <w:right w:val="none" w:sz="0" w:space="0" w:color="auto"/>
                      </w:divBdr>
                    </w:div>
                    <w:div w:id="396049033">
                      <w:marLeft w:val="0"/>
                      <w:marRight w:val="0"/>
                      <w:marTop w:val="0"/>
                      <w:marBottom w:val="0"/>
                      <w:divBdr>
                        <w:top w:val="single" w:sz="6" w:space="5" w:color="A2A9B1"/>
                        <w:left w:val="single" w:sz="6" w:space="5" w:color="A2A9B1"/>
                        <w:bottom w:val="single" w:sz="6" w:space="5" w:color="A2A9B1"/>
                        <w:right w:val="single" w:sz="6" w:space="5" w:color="A2A9B1"/>
                      </w:divBdr>
                    </w:div>
                    <w:div w:id="803431414">
                      <w:marLeft w:val="1872"/>
                      <w:marRight w:val="1872"/>
                      <w:marTop w:val="0"/>
                      <w:marBottom w:val="480"/>
                      <w:divBdr>
                        <w:top w:val="single" w:sz="6" w:space="0" w:color="A2A9B1"/>
                        <w:left w:val="single" w:sz="48" w:space="0" w:color="F28500"/>
                        <w:bottom w:val="single" w:sz="6" w:space="0" w:color="A2A9B1"/>
                        <w:right w:val="single" w:sz="6" w:space="0" w:color="A2A9B1"/>
                      </w:divBdr>
                      <w:divsChild>
                        <w:div w:id="1175724429">
                          <w:marLeft w:val="0"/>
                          <w:marRight w:val="0"/>
                          <w:marTop w:val="0"/>
                          <w:marBottom w:val="0"/>
                          <w:divBdr>
                            <w:top w:val="none" w:sz="0" w:space="0" w:color="auto"/>
                            <w:left w:val="none" w:sz="0" w:space="0" w:color="auto"/>
                            <w:bottom w:val="none" w:sz="0" w:space="0" w:color="auto"/>
                            <w:right w:val="none" w:sz="0" w:space="0" w:color="auto"/>
                          </w:divBdr>
                          <w:divsChild>
                            <w:div w:id="1930893989">
                              <w:marLeft w:val="0"/>
                              <w:marRight w:val="0"/>
                              <w:marTop w:val="0"/>
                              <w:marBottom w:val="60"/>
                              <w:divBdr>
                                <w:top w:val="none" w:sz="0" w:space="0" w:color="auto"/>
                                <w:left w:val="none" w:sz="0" w:space="0" w:color="auto"/>
                                <w:bottom w:val="none" w:sz="0" w:space="0" w:color="auto"/>
                                <w:right w:val="none" w:sz="0" w:space="0" w:color="auto"/>
                              </w:divBdr>
                            </w:div>
                          </w:divsChild>
                        </w:div>
                        <w:div w:id="1498691015">
                          <w:marLeft w:val="0"/>
                          <w:marRight w:val="0"/>
                          <w:marTop w:val="0"/>
                          <w:marBottom w:val="0"/>
                          <w:divBdr>
                            <w:top w:val="none" w:sz="0" w:space="0" w:color="auto"/>
                            <w:left w:val="none" w:sz="0" w:space="0" w:color="auto"/>
                            <w:bottom w:val="none" w:sz="0" w:space="0" w:color="auto"/>
                            <w:right w:val="none" w:sz="0" w:space="0" w:color="auto"/>
                          </w:divBdr>
                          <w:divsChild>
                            <w:div w:id="549340127">
                              <w:marLeft w:val="7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2998802">
      <w:bodyDiv w:val="1"/>
      <w:marLeft w:val="0"/>
      <w:marRight w:val="0"/>
      <w:marTop w:val="0"/>
      <w:marBottom w:val="0"/>
      <w:divBdr>
        <w:top w:val="none" w:sz="0" w:space="0" w:color="auto"/>
        <w:left w:val="none" w:sz="0" w:space="0" w:color="auto"/>
        <w:bottom w:val="none" w:sz="0" w:space="0" w:color="auto"/>
        <w:right w:val="none" w:sz="0" w:space="0" w:color="auto"/>
      </w:divBdr>
      <w:divsChild>
        <w:div w:id="1367675430">
          <w:marLeft w:val="0"/>
          <w:marRight w:val="0"/>
          <w:marTop w:val="0"/>
          <w:marBottom w:val="0"/>
          <w:divBdr>
            <w:top w:val="single" w:sz="6" w:space="5" w:color="A2A9B1"/>
            <w:left w:val="single" w:sz="6" w:space="5" w:color="A2A9B1"/>
            <w:bottom w:val="single" w:sz="6" w:space="5" w:color="A2A9B1"/>
            <w:right w:val="single" w:sz="6" w:space="5" w:color="A2A9B1"/>
          </w:divBdr>
        </w:div>
        <w:div w:id="1228884362">
          <w:blockQuote w:val="1"/>
          <w:marLeft w:val="720"/>
          <w:marRight w:val="720"/>
          <w:marTop w:val="100"/>
          <w:marBottom w:val="100"/>
          <w:divBdr>
            <w:top w:val="single" w:sz="6" w:space="8" w:color="A2A9B1"/>
            <w:left w:val="single" w:sz="24" w:space="11" w:color="EAECF0"/>
            <w:bottom w:val="single" w:sz="6" w:space="8" w:color="A2A9B1"/>
            <w:right w:val="single" w:sz="6" w:space="11" w:color="A2A9B1"/>
          </w:divBdr>
          <w:divsChild>
            <w:div w:id="530655547">
              <w:marLeft w:val="0"/>
              <w:marRight w:val="0"/>
              <w:marTop w:val="0"/>
              <w:marBottom w:val="0"/>
              <w:divBdr>
                <w:top w:val="none" w:sz="0" w:space="0" w:color="auto"/>
                <w:left w:val="none" w:sz="0" w:space="0" w:color="auto"/>
                <w:bottom w:val="none" w:sz="0" w:space="0" w:color="auto"/>
                <w:right w:val="none" w:sz="0" w:space="0" w:color="auto"/>
              </w:divBdr>
            </w:div>
          </w:divsChild>
        </w:div>
        <w:div w:id="2116098714">
          <w:marLeft w:val="384"/>
          <w:marRight w:val="0"/>
          <w:marTop w:val="0"/>
          <w:marBottom w:val="240"/>
          <w:divBdr>
            <w:top w:val="none" w:sz="0" w:space="0" w:color="auto"/>
            <w:left w:val="none" w:sz="0" w:space="0" w:color="auto"/>
            <w:bottom w:val="none" w:sz="0" w:space="0" w:color="auto"/>
            <w:right w:val="none" w:sz="0" w:space="0" w:color="auto"/>
          </w:divBdr>
        </w:div>
        <w:div w:id="203569243">
          <w:marLeft w:val="0"/>
          <w:marRight w:val="0"/>
          <w:marTop w:val="0"/>
          <w:marBottom w:val="0"/>
          <w:divBdr>
            <w:top w:val="none" w:sz="0" w:space="0" w:color="auto"/>
            <w:left w:val="none" w:sz="0" w:space="0" w:color="auto"/>
            <w:bottom w:val="none" w:sz="0" w:space="0" w:color="auto"/>
            <w:right w:val="none" w:sz="0" w:space="0" w:color="auto"/>
          </w:divBdr>
        </w:div>
        <w:div w:id="88627485">
          <w:marLeft w:val="0"/>
          <w:marRight w:val="0"/>
          <w:marTop w:val="0"/>
          <w:marBottom w:val="0"/>
          <w:divBdr>
            <w:top w:val="none" w:sz="0" w:space="0" w:color="auto"/>
            <w:left w:val="none" w:sz="0" w:space="0" w:color="auto"/>
            <w:bottom w:val="none" w:sz="0" w:space="0" w:color="auto"/>
            <w:right w:val="none" w:sz="0" w:space="0" w:color="auto"/>
          </w:divBdr>
        </w:div>
        <w:div w:id="1623271091">
          <w:marLeft w:val="0"/>
          <w:marRight w:val="0"/>
          <w:marTop w:val="0"/>
          <w:marBottom w:val="0"/>
          <w:divBdr>
            <w:top w:val="none" w:sz="0" w:space="0" w:color="auto"/>
            <w:left w:val="none" w:sz="0" w:space="0" w:color="auto"/>
            <w:bottom w:val="none" w:sz="0" w:space="0" w:color="auto"/>
            <w:right w:val="none" w:sz="0" w:space="0" w:color="auto"/>
          </w:divBdr>
        </w:div>
        <w:div w:id="860781409">
          <w:marLeft w:val="0"/>
          <w:marRight w:val="0"/>
          <w:marTop w:val="0"/>
          <w:marBottom w:val="0"/>
          <w:divBdr>
            <w:top w:val="none" w:sz="0" w:space="0" w:color="auto"/>
            <w:left w:val="none" w:sz="0" w:space="0" w:color="auto"/>
            <w:bottom w:val="none" w:sz="0" w:space="0" w:color="auto"/>
            <w:right w:val="none" w:sz="0" w:space="0" w:color="auto"/>
          </w:divBdr>
        </w:div>
        <w:div w:id="1946887445">
          <w:marLeft w:val="0"/>
          <w:marRight w:val="0"/>
          <w:marTop w:val="0"/>
          <w:marBottom w:val="0"/>
          <w:divBdr>
            <w:top w:val="none" w:sz="0" w:space="0" w:color="auto"/>
            <w:left w:val="none" w:sz="0" w:space="0" w:color="auto"/>
            <w:bottom w:val="none" w:sz="0" w:space="0" w:color="auto"/>
            <w:right w:val="none" w:sz="0" w:space="0" w:color="auto"/>
          </w:divBdr>
        </w:div>
        <w:div w:id="519052611">
          <w:marLeft w:val="0"/>
          <w:marRight w:val="0"/>
          <w:marTop w:val="0"/>
          <w:marBottom w:val="0"/>
          <w:divBdr>
            <w:top w:val="none" w:sz="0" w:space="0" w:color="auto"/>
            <w:left w:val="none" w:sz="0" w:space="0" w:color="auto"/>
            <w:bottom w:val="none" w:sz="0" w:space="0" w:color="auto"/>
            <w:right w:val="none" w:sz="0" w:space="0" w:color="auto"/>
          </w:divBdr>
        </w:div>
        <w:div w:id="471169346">
          <w:marLeft w:val="0"/>
          <w:marRight w:val="0"/>
          <w:marTop w:val="0"/>
          <w:marBottom w:val="0"/>
          <w:divBdr>
            <w:top w:val="none" w:sz="0" w:space="0" w:color="auto"/>
            <w:left w:val="none" w:sz="0" w:space="0" w:color="auto"/>
            <w:bottom w:val="none" w:sz="0" w:space="0" w:color="auto"/>
            <w:right w:val="none" w:sz="0" w:space="0" w:color="auto"/>
          </w:divBdr>
        </w:div>
        <w:div w:id="305621436">
          <w:marLeft w:val="0"/>
          <w:marRight w:val="0"/>
          <w:marTop w:val="0"/>
          <w:marBottom w:val="0"/>
          <w:divBdr>
            <w:top w:val="none" w:sz="0" w:space="0" w:color="auto"/>
            <w:left w:val="none" w:sz="0" w:space="0" w:color="auto"/>
            <w:bottom w:val="none" w:sz="0" w:space="0" w:color="auto"/>
            <w:right w:val="none" w:sz="0" w:space="0" w:color="auto"/>
          </w:divBdr>
        </w:div>
        <w:div w:id="36971185">
          <w:marLeft w:val="0"/>
          <w:marRight w:val="0"/>
          <w:marTop w:val="0"/>
          <w:marBottom w:val="0"/>
          <w:divBdr>
            <w:top w:val="none" w:sz="0" w:space="0" w:color="auto"/>
            <w:left w:val="none" w:sz="0" w:space="0" w:color="auto"/>
            <w:bottom w:val="none" w:sz="0" w:space="0" w:color="auto"/>
            <w:right w:val="none" w:sz="0" w:space="0" w:color="auto"/>
          </w:divBdr>
        </w:div>
        <w:div w:id="192546085">
          <w:marLeft w:val="30"/>
          <w:marRight w:val="30"/>
          <w:marTop w:val="30"/>
          <w:marBottom w:val="30"/>
          <w:divBdr>
            <w:top w:val="single" w:sz="6" w:space="0" w:color="C8CCD1"/>
            <w:left w:val="single" w:sz="6" w:space="0" w:color="C8CCD1"/>
            <w:bottom w:val="single" w:sz="6" w:space="0" w:color="C8CCD1"/>
            <w:right w:val="single" w:sz="6" w:space="0" w:color="C8CCD1"/>
          </w:divBdr>
        </w:div>
        <w:div w:id="1750615847">
          <w:marLeft w:val="0"/>
          <w:marRight w:val="0"/>
          <w:marTop w:val="0"/>
          <w:marBottom w:val="0"/>
          <w:divBdr>
            <w:top w:val="none" w:sz="0" w:space="0" w:color="auto"/>
            <w:left w:val="none" w:sz="0" w:space="0" w:color="auto"/>
            <w:bottom w:val="none" w:sz="0" w:space="0" w:color="auto"/>
            <w:right w:val="none" w:sz="0" w:space="0" w:color="auto"/>
          </w:divBdr>
        </w:div>
        <w:div w:id="836113195">
          <w:marLeft w:val="30"/>
          <w:marRight w:val="30"/>
          <w:marTop w:val="30"/>
          <w:marBottom w:val="30"/>
          <w:divBdr>
            <w:top w:val="single" w:sz="6" w:space="0" w:color="C8CCD1"/>
            <w:left w:val="single" w:sz="6" w:space="0" w:color="C8CCD1"/>
            <w:bottom w:val="single" w:sz="6" w:space="0" w:color="C8CCD1"/>
            <w:right w:val="single" w:sz="6" w:space="0" w:color="C8CCD1"/>
          </w:divBdr>
        </w:div>
        <w:div w:id="1700162408">
          <w:marLeft w:val="0"/>
          <w:marRight w:val="0"/>
          <w:marTop w:val="0"/>
          <w:marBottom w:val="0"/>
          <w:divBdr>
            <w:top w:val="none" w:sz="0" w:space="0" w:color="auto"/>
            <w:left w:val="none" w:sz="0" w:space="0" w:color="auto"/>
            <w:bottom w:val="none" w:sz="0" w:space="0" w:color="auto"/>
            <w:right w:val="none" w:sz="0" w:space="0" w:color="auto"/>
          </w:divBdr>
        </w:div>
        <w:div w:id="787551442">
          <w:marLeft w:val="30"/>
          <w:marRight w:val="30"/>
          <w:marTop w:val="30"/>
          <w:marBottom w:val="30"/>
          <w:divBdr>
            <w:top w:val="single" w:sz="6" w:space="0" w:color="C8CCD1"/>
            <w:left w:val="single" w:sz="6" w:space="0" w:color="C8CCD1"/>
            <w:bottom w:val="single" w:sz="6" w:space="0" w:color="C8CCD1"/>
            <w:right w:val="single" w:sz="6" w:space="0" w:color="C8CCD1"/>
          </w:divBdr>
        </w:div>
        <w:div w:id="1025718427">
          <w:marLeft w:val="0"/>
          <w:marRight w:val="0"/>
          <w:marTop w:val="0"/>
          <w:marBottom w:val="0"/>
          <w:divBdr>
            <w:top w:val="none" w:sz="0" w:space="0" w:color="auto"/>
            <w:left w:val="none" w:sz="0" w:space="0" w:color="auto"/>
            <w:bottom w:val="none" w:sz="0" w:space="0" w:color="auto"/>
            <w:right w:val="none" w:sz="0" w:space="0" w:color="auto"/>
          </w:divBdr>
        </w:div>
        <w:div w:id="466358197">
          <w:marLeft w:val="30"/>
          <w:marRight w:val="30"/>
          <w:marTop w:val="30"/>
          <w:marBottom w:val="30"/>
          <w:divBdr>
            <w:top w:val="single" w:sz="6" w:space="0" w:color="C8CCD1"/>
            <w:left w:val="single" w:sz="6" w:space="0" w:color="C8CCD1"/>
            <w:bottom w:val="single" w:sz="6" w:space="0" w:color="C8CCD1"/>
            <w:right w:val="single" w:sz="6" w:space="0" w:color="C8CCD1"/>
          </w:divBdr>
        </w:div>
        <w:div w:id="725570824">
          <w:marLeft w:val="0"/>
          <w:marRight w:val="0"/>
          <w:marTop w:val="0"/>
          <w:marBottom w:val="0"/>
          <w:divBdr>
            <w:top w:val="none" w:sz="0" w:space="0" w:color="auto"/>
            <w:left w:val="none" w:sz="0" w:space="0" w:color="auto"/>
            <w:bottom w:val="none" w:sz="0" w:space="0" w:color="auto"/>
            <w:right w:val="none" w:sz="0" w:space="0" w:color="auto"/>
          </w:divBdr>
        </w:div>
        <w:div w:id="865604262">
          <w:marLeft w:val="30"/>
          <w:marRight w:val="30"/>
          <w:marTop w:val="30"/>
          <w:marBottom w:val="30"/>
          <w:divBdr>
            <w:top w:val="single" w:sz="6" w:space="0" w:color="C8CCD1"/>
            <w:left w:val="single" w:sz="6" w:space="0" w:color="C8CCD1"/>
            <w:bottom w:val="single" w:sz="6" w:space="0" w:color="C8CCD1"/>
            <w:right w:val="single" w:sz="6" w:space="0" w:color="C8CCD1"/>
          </w:divBdr>
        </w:div>
        <w:div w:id="19925615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jpe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commons.wikimedia.org/wiki/File:Anteile_Rohstoffe_in_Behaelterglas.jpg" TargetMode="External"/><Relationship Id="rId7" Type="http://schemas.openxmlformats.org/officeDocument/2006/relationships/endnotes" Target="endnotes.xml"/><Relationship Id="rId12" Type="http://schemas.openxmlformats.org/officeDocument/2006/relationships/hyperlink" Target="https://commons.wikimedia.org/wiki/File:Zellstoff_200_fach_Polfilter.jpg" TargetMode="External"/><Relationship Id="rId17" Type="http://schemas.openxmlformats.org/officeDocument/2006/relationships/image" Target="media/image5.jp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commons.wikimedia.org/wiki/File:Perennial_symbol.svg" TargetMode="External"/><Relationship Id="rId4" Type="http://schemas.openxmlformats.org/officeDocument/2006/relationships/settings" Target="settings.xml"/><Relationship Id="rId9" Type="http://schemas.openxmlformats.org/officeDocument/2006/relationships/hyperlink" Target="https://commons.wikimedia.org/wiki/File:Debris-GEO1280.jpg" TargetMode="External"/><Relationship Id="rId14" Type="http://schemas.openxmlformats.org/officeDocument/2006/relationships/hyperlink" Target="https://commons.wikimedia.org/wiki/File:20221129_low_quality_paper.jpg" TargetMode="External"/><Relationship Id="rId22" Type="http://schemas.openxmlformats.org/officeDocument/2006/relationships/image" Target="media/image7.jpeg"/></Relationships>
</file>

<file path=word/_rels/footer1.xml.rels><?xml version="1.0" encoding="UTF-8" standalone="yes"?>
<Relationships xmlns="http://schemas.openxmlformats.org/package/2006/relationships"><Relationship Id="rId3" Type="http://schemas.openxmlformats.org/officeDocument/2006/relationships/hyperlink" Target="https://cs.wikipedia.org/wiki/Recyklace_plast%C5%AF" TargetMode="External"/><Relationship Id="rId2" Type="http://schemas.openxmlformats.org/officeDocument/2006/relationships/hyperlink" Target="https://cs.wikipedia.org/wiki/Recyklace" TargetMode="External"/><Relationship Id="rId1" Type="http://schemas.openxmlformats.org/officeDocument/2006/relationships/hyperlink" Target="https://cs.wikipedia.org/wiki/Odpad" TargetMode="External"/><Relationship Id="rId5" Type="http://schemas.openxmlformats.org/officeDocument/2006/relationships/hyperlink" Target="https://cs.wikipedia.org/wiki/Recyklace_skla" TargetMode="External"/><Relationship Id="rId4" Type="http://schemas.openxmlformats.org/officeDocument/2006/relationships/hyperlink" Target="https://cs.wikipedia.org/wiki/Pap%C3%ADr"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11552-908A-43BB-BF7F-ACEC63129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21</Pages>
  <Words>4493</Words>
  <Characters>26514</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SZIF</Company>
  <LinksUpToDate>false</LinksUpToDate>
  <CharactersWithSpaces>30946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Střížová Hlaváčová Petra Ing.</dc:creator>
  <cp:keywords/>
  <dc:description/>
  <cp:lastModifiedBy>Petr Hais</cp:lastModifiedBy>
  <cp:revision>12</cp:revision>
  <cp:lastPrinted>2023-02-07T11:31:00Z</cp:lastPrinted>
  <dcterms:created xsi:type="dcterms:W3CDTF">2023-01-16T14:08:00Z</dcterms:created>
  <dcterms:modified xsi:type="dcterms:W3CDTF">2023-02-07T11:31:00Z</dcterms:modified>
</cp:coreProperties>
</file>